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75" w:rsidRDefault="00DE3775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</w:pPr>
      <w:r w:rsidRPr="00DE37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>Цитаты</w:t>
      </w:r>
      <w:r w:rsidRPr="00B421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DE37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>к</w:t>
      </w:r>
      <w:r w:rsidRPr="00B421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DE37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>ораторскому</w:t>
      </w:r>
      <w:r w:rsidRPr="00B421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DE37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>турниру</w:t>
      </w:r>
      <w:r w:rsidRPr="00B421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 xml:space="preserve"> 2017 </w:t>
      </w:r>
      <w:r w:rsidRPr="00DE37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>года</w:t>
      </w:r>
      <w:r w:rsidR="00B42175"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  <w:t xml:space="preserve"> (французский язык)</w:t>
      </w:r>
    </w:p>
    <w:p w:rsidR="00B42175" w:rsidRPr="00B42175" w:rsidRDefault="00B42175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Times New Roman"/>
          <w:b/>
          <w:color w:val="000000"/>
          <w:sz w:val="32"/>
          <w:szCs w:val="32"/>
          <w:lang w:eastAsia="ru-RU"/>
        </w:rPr>
      </w:pPr>
    </w:p>
    <w:p w:rsidR="007C3920" w:rsidRPr="001C3C4E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</w:pPr>
      <w:r w:rsidRPr="00460F17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1. </w:t>
      </w:r>
      <w:r w:rsidR="00780AE8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>L'arbre vit par ses racines, et l'homme par sa famille.</w:t>
      </w:r>
      <w:r w:rsidR="00780AE8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  <w:hyperlink r:id="rId5" w:history="1">
        <w:r w:rsidR="00780AE8" w:rsidRPr="001C3C4E">
          <w:rPr>
            <w:rFonts w:asciiTheme="minorHAnsi" w:eastAsia="Times New Roman" w:hAnsiTheme="minorHAnsi" w:cs="Times New Roman"/>
            <w:color w:val="003399"/>
            <w:szCs w:val="28"/>
            <w:u w:val="single"/>
            <w:lang w:val="fr-FR" w:eastAsia="ru-RU"/>
          </w:rPr>
          <w:t>Proverbe géorgien</w:t>
        </w:r>
      </w:hyperlink>
      <w:r w:rsidR="00780AE8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 ; Les proverbes de la Géorgie (1903)</w:t>
      </w:r>
      <w:r w:rsidR="00780AE8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</w:p>
    <w:p w:rsidR="003E1AE2" w:rsidRPr="00ED29E8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</w:pPr>
      <w:r w:rsidRPr="00460F17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>2.</w:t>
      </w:r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>Ne prends pas le chemin tortueux, ni le plus court, mais prends celui de tes ancêtres.</w:t>
      </w:r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  <w:hyperlink r:id="rId6" w:history="1">
        <w:r w:rsidR="007C3920" w:rsidRPr="001C3C4E">
          <w:rPr>
            <w:rFonts w:asciiTheme="minorHAnsi" w:eastAsia="Times New Roman" w:hAnsiTheme="minorHAnsi" w:cs="Times New Roman"/>
            <w:color w:val="003399"/>
            <w:szCs w:val="28"/>
            <w:u w:val="single"/>
            <w:lang w:val="fr-FR" w:eastAsia="ru-RU"/>
          </w:rPr>
          <w:t>Proverbe cambodgien</w:t>
        </w:r>
      </w:hyperlink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 ; Sentences et proverbes cambodgiens (1915)</w:t>
      </w:r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</w:p>
    <w:p w:rsidR="00074219" w:rsidRPr="001C3C4E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</w:pPr>
      <w:r w:rsidRPr="00460F17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3. </w:t>
      </w:r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>Sois mal, sois bien, mais ne te sépare jamais des tiens.</w:t>
      </w:r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  <w:hyperlink r:id="rId7" w:history="1">
        <w:r w:rsidR="007C3920" w:rsidRPr="001C3C4E">
          <w:rPr>
            <w:rFonts w:asciiTheme="minorHAnsi" w:eastAsia="Times New Roman" w:hAnsiTheme="minorHAnsi" w:cs="Times New Roman"/>
            <w:color w:val="003399"/>
            <w:szCs w:val="28"/>
            <w:u w:val="single"/>
            <w:lang w:val="fr-FR" w:eastAsia="ru-RU"/>
          </w:rPr>
          <w:t>Proverbe espagnol</w:t>
        </w:r>
      </w:hyperlink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 ; Proverbes et locutions espagnoles (1835)</w:t>
      </w:r>
      <w:r w:rsidR="007C3920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</w:p>
    <w:p w:rsidR="008D6D1E" w:rsidRPr="001C3C4E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</w:pPr>
      <w:r w:rsidRPr="00460F17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4. </w:t>
      </w:r>
      <w:r w:rsidR="00074219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>Oublier ses ancêtres, c'est être un ruisseau sans source et un arbre sans racine.</w:t>
      </w:r>
      <w:r w:rsidR="00074219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  <w:hyperlink r:id="rId8" w:history="1">
        <w:r w:rsidR="00074219" w:rsidRPr="001C3C4E">
          <w:rPr>
            <w:rFonts w:asciiTheme="minorHAnsi" w:eastAsia="Times New Roman" w:hAnsiTheme="minorHAnsi" w:cs="Times New Roman"/>
            <w:color w:val="003399"/>
            <w:szCs w:val="28"/>
            <w:u w:val="single"/>
            <w:lang w:val="fr-FR" w:eastAsia="ru-RU"/>
          </w:rPr>
          <w:t>Proverbe chinois</w:t>
        </w:r>
      </w:hyperlink>
      <w:r w:rsidR="00074219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 ; Livre de la sagesse chinoise (1876)</w:t>
      </w:r>
      <w:r w:rsidR="00074219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</w:p>
    <w:p w:rsidR="00ED754F" w:rsidRPr="00DE600F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hAnsiTheme="minorHAnsi"/>
          <w:szCs w:val="28"/>
          <w:lang w:val="fr-FR"/>
        </w:rPr>
      </w:pPr>
      <w:r w:rsidRPr="00460F17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5. </w:t>
      </w:r>
      <w:r w:rsidR="008D6D1E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>Réprimer avec une douce sévérité les fautes de sa famille, c'est y maintenir la paix.</w:t>
      </w:r>
      <w:r w:rsidR="008D6D1E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  <w:hyperlink r:id="rId9" w:history="1">
        <w:r w:rsidR="008D6D1E" w:rsidRPr="001C3C4E">
          <w:rPr>
            <w:rFonts w:asciiTheme="minorHAnsi" w:eastAsia="Times New Roman" w:hAnsiTheme="minorHAnsi" w:cs="Times New Roman"/>
            <w:color w:val="003399"/>
            <w:szCs w:val="28"/>
            <w:u w:val="single"/>
            <w:lang w:val="fr-FR" w:eastAsia="ru-RU"/>
          </w:rPr>
          <w:t>Proverbe chinois</w:t>
        </w:r>
      </w:hyperlink>
      <w:r w:rsidR="008D6D1E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t xml:space="preserve"> ; Livre de la sagesse chinoise (1876)</w:t>
      </w:r>
      <w:r w:rsidR="008D6D1E" w:rsidRPr="001C3C4E">
        <w:rPr>
          <w:rFonts w:asciiTheme="minorHAnsi" w:eastAsia="Times New Roman" w:hAnsiTheme="minorHAnsi" w:cs="Times New Roman"/>
          <w:color w:val="000000"/>
          <w:szCs w:val="28"/>
          <w:lang w:val="fr-FR" w:eastAsia="ru-RU"/>
        </w:rPr>
        <w:br/>
      </w:r>
    </w:p>
    <w:p w:rsidR="00ED754F" w:rsidRPr="00DE600F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Arial"/>
          <w:szCs w:val="28"/>
          <w:lang w:val="fr-FR" w:eastAsia="ru-RU"/>
        </w:rPr>
      </w:pPr>
      <w:r w:rsidRPr="00DE600F">
        <w:rPr>
          <w:rFonts w:asciiTheme="minorHAnsi" w:hAnsiTheme="minorHAnsi"/>
          <w:szCs w:val="28"/>
          <w:lang w:val="fr-FR"/>
        </w:rPr>
        <w:t xml:space="preserve">6. </w:t>
      </w:r>
      <w:hyperlink r:id="rId10" w:history="1">
        <w:r w:rsidR="00F1524E" w:rsidRPr="00DE600F">
          <w:rPr>
            <w:rFonts w:asciiTheme="minorHAnsi" w:eastAsia="Times New Roman" w:hAnsiTheme="minorHAnsi" w:cs="Arial"/>
            <w:szCs w:val="28"/>
            <w:lang w:val="fr-FR" w:eastAsia="ru-RU"/>
          </w:rPr>
          <w:t>“Il n'existe pas de conflits de générations, il n'y a que de l'intolérance.”</w:t>
        </w:r>
      </w:hyperlink>
    </w:p>
    <w:p w:rsidR="00460F17" w:rsidRPr="00745FB7" w:rsidRDefault="00F1524E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Arial"/>
          <w:color w:val="4F81BD" w:themeColor="accent1"/>
          <w:szCs w:val="28"/>
          <w:lang w:val="fr-FR" w:eastAsia="ru-RU"/>
        </w:rPr>
      </w:pPr>
      <w:r w:rsidRPr="00745FB7">
        <w:rPr>
          <w:rFonts w:asciiTheme="minorHAnsi" w:eastAsia="Times New Roman" w:hAnsiTheme="minorHAnsi" w:cs="Arial"/>
          <w:color w:val="4F81BD" w:themeColor="accent1"/>
          <w:szCs w:val="28"/>
          <w:lang w:val="fr-FR" w:eastAsia="ru-RU"/>
        </w:rPr>
        <w:t xml:space="preserve">De </w:t>
      </w:r>
      <w:hyperlink r:id="rId11" w:history="1">
        <w:r w:rsidRPr="00745FB7">
          <w:rPr>
            <w:rFonts w:asciiTheme="minorHAnsi" w:eastAsia="Times New Roman" w:hAnsiTheme="minorHAnsi" w:cs="Arial"/>
            <w:color w:val="4F81BD" w:themeColor="accent1"/>
            <w:szCs w:val="28"/>
            <w:lang w:val="fr-FR" w:eastAsia="ru-RU"/>
          </w:rPr>
          <w:t>Renée Garneau</w:t>
        </w:r>
      </w:hyperlink>
      <w:r w:rsidR="00ED754F" w:rsidRPr="00745FB7">
        <w:rPr>
          <w:rFonts w:asciiTheme="minorHAnsi" w:eastAsia="Times New Roman" w:hAnsiTheme="minorHAnsi" w:cs="Arial"/>
          <w:color w:val="4F81BD" w:themeColor="accent1"/>
          <w:szCs w:val="28"/>
          <w:lang w:val="fr-FR" w:eastAsia="ru-RU"/>
        </w:rPr>
        <w:t xml:space="preserve"> </w:t>
      </w:r>
    </w:p>
    <w:p w:rsidR="00460F17" w:rsidRPr="00745FB7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="Arial"/>
          <w:color w:val="4F81BD" w:themeColor="accent1"/>
          <w:szCs w:val="28"/>
          <w:lang w:val="fr-FR" w:eastAsia="ru-RU"/>
        </w:rPr>
      </w:pPr>
    </w:p>
    <w:p w:rsidR="00745FB7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hAnsiTheme="minorHAnsi"/>
          <w:color w:val="000000"/>
          <w:szCs w:val="28"/>
        </w:rPr>
      </w:pPr>
      <w:r w:rsidRPr="00460F17">
        <w:rPr>
          <w:rFonts w:asciiTheme="minorHAnsi" w:eastAsia="Times New Roman" w:hAnsiTheme="minorHAnsi" w:cs="Arial"/>
          <w:szCs w:val="28"/>
          <w:lang w:val="fr-FR" w:eastAsia="ru-RU"/>
        </w:rPr>
        <w:t xml:space="preserve">7. </w:t>
      </w:r>
      <w:r w:rsidR="00D967E1" w:rsidRPr="001C3C4E">
        <w:rPr>
          <w:rFonts w:asciiTheme="minorHAnsi" w:hAnsiTheme="minorHAnsi"/>
          <w:color w:val="000000"/>
          <w:szCs w:val="28"/>
          <w:lang w:val="fr-FR"/>
        </w:rPr>
        <w:t xml:space="preserve">Nous tenons de nos ancêtres aussi bien les idées dont nous vivons que la maladie dont nous mourrons. </w:t>
      </w:r>
    </w:p>
    <w:p w:rsidR="00460F17" w:rsidRPr="00ED29E8" w:rsidRDefault="00D967E1" w:rsidP="003F3695">
      <w:pPr>
        <w:shd w:val="clear" w:color="auto" w:fill="FFFFFF"/>
        <w:spacing w:after="0" w:line="276" w:lineRule="auto"/>
        <w:ind w:firstLine="0"/>
        <w:rPr>
          <w:rFonts w:asciiTheme="minorHAnsi" w:hAnsiTheme="minorHAnsi"/>
          <w:color w:val="000000"/>
          <w:szCs w:val="28"/>
          <w:lang w:val="fr-FR"/>
        </w:rPr>
      </w:pPr>
      <w:r w:rsidRPr="00745FB7">
        <w:rPr>
          <w:rFonts w:asciiTheme="minorHAnsi" w:hAnsiTheme="minorHAnsi"/>
          <w:color w:val="4F81BD" w:themeColor="accent1"/>
          <w:szCs w:val="28"/>
          <w:lang w:val="fr-FR"/>
        </w:rPr>
        <w:t>Marcel Proust</w:t>
      </w:r>
      <w:r w:rsidRPr="001C3C4E">
        <w:rPr>
          <w:rFonts w:asciiTheme="minorHAnsi" w:hAnsiTheme="minorHAnsi"/>
          <w:color w:val="000000"/>
          <w:szCs w:val="28"/>
          <w:lang w:val="fr-FR"/>
        </w:rPr>
        <w:t xml:space="preserve"> </w:t>
      </w:r>
    </w:p>
    <w:p w:rsidR="00460F17" w:rsidRPr="00ED29E8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hAnsiTheme="minorHAnsi"/>
          <w:color w:val="000000"/>
          <w:szCs w:val="28"/>
          <w:lang w:val="fr-FR"/>
        </w:rPr>
      </w:pPr>
    </w:p>
    <w:p w:rsidR="00ED754F" w:rsidRPr="00460F17" w:rsidRDefault="00460F17" w:rsidP="003F3695">
      <w:pPr>
        <w:shd w:val="clear" w:color="auto" w:fill="FFFFFF"/>
        <w:spacing w:after="0" w:line="276" w:lineRule="auto"/>
        <w:ind w:firstLine="0"/>
        <w:rPr>
          <w:rFonts w:asciiTheme="minorHAnsi" w:hAnsiTheme="minorHAnsi"/>
          <w:color w:val="000000"/>
          <w:szCs w:val="28"/>
          <w:lang w:val="fr-FR"/>
        </w:rPr>
      </w:pPr>
      <w:r w:rsidRPr="00460F17">
        <w:rPr>
          <w:rFonts w:asciiTheme="minorHAnsi" w:hAnsiTheme="minorHAnsi"/>
          <w:color w:val="000000"/>
          <w:szCs w:val="28"/>
          <w:lang w:val="fr-FR"/>
        </w:rPr>
        <w:t xml:space="preserve">8. </w:t>
      </w:r>
      <w:r w:rsidR="0050507D" w:rsidRPr="001C3C4E">
        <w:rPr>
          <w:rFonts w:asciiTheme="minorHAnsi" w:eastAsia="Times New Roman" w:hAnsiTheme="minorHAnsi" w:cs="Arial"/>
          <w:color w:val="444444"/>
          <w:szCs w:val="28"/>
          <w:lang w:val="fr-FR" w:eastAsia="ru-RU"/>
        </w:rPr>
        <w:t> L'histoire d'une famille, c'est l'élément d'une chaîne qui déroule ses maillons jusqu'à nous, c'est l'assise de nos intuitions, l'affirm</w:t>
      </w:r>
      <w:r w:rsidR="00ED754F">
        <w:rPr>
          <w:rFonts w:asciiTheme="minorHAnsi" w:eastAsia="Times New Roman" w:hAnsiTheme="minorHAnsi" w:cs="Arial"/>
          <w:color w:val="444444"/>
          <w:szCs w:val="28"/>
          <w:lang w:val="fr-FR" w:eastAsia="ru-RU"/>
        </w:rPr>
        <w:t>ation de soi dans le choix d'un</w:t>
      </w:r>
      <w:r w:rsidR="00ED754F" w:rsidRPr="00ED754F">
        <w:rPr>
          <w:rFonts w:asciiTheme="minorHAnsi" w:eastAsia="Times New Roman" w:hAnsiTheme="minorHAnsi" w:cs="Arial"/>
          <w:color w:val="444444"/>
          <w:szCs w:val="28"/>
          <w:lang w:val="fr-FR" w:eastAsia="ru-RU"/>
        </w:rPr>
        <w:t xml:space="preserve"> </w:t>
      </w:r>
      <w:r w:rsidR="0050507D" w:rsidRPr="001C3C4E">
        <w:rPr>
          <w:rFonts w:asciiTheme="minorHAnsi" w:eastAsia="Times New Roman" w:hAnsiTheme="minorHAnsi" w:cs="Arial"/>
          <w:color w:val="444444"/>
          <w:szCs w:val="28"/>
          <w:lang w:val="fr-FR" w:eastAsia="ru-RU"/>
        </w:rPr>
        <w:t>moyen d'expression. </w:t>
      </w:r>
      <w:r w:rsidR="00ED754F" w:rsidRPr="00ED754F">
        <w:rPr>
          <w:rFonts w:asciiTheme="minorHAnsi" w:eastAsia="Times New Roman" w:hAnsiTheme="minorHAnsi" w:cs="Times New Roman"/>
          <w:color w:val="444444"/>
          <w:szCs w:val="28"/>
          <w:lang w:val="fr-FR" w:eastAsia="ru-RU"/>
        </w:rPr>
        <w:t xml:space="preserve"> </w:t>
      </w:r>
    </w:p>
    <w:p w:rsidR="00460F17" w:rsidRPr="008D36B0" w:rsidRDefault="0050507D" w:rsidP="003F3695">
      <w:pPr>
        <w:shd w:val="clear" w:color="auto" w:fill="FFF9E7"/>
        <w:spacing w:line="276" w:lineRule="auto"/>
        <w:ind w:firstLine="0"/>
        <w:rPr>
          <w:rFonts w:asciiTheme="minorHAnsi" w:eastAsia="Times New Roman" w:hAnsiTheme="minorHAnsi" w:cs="Times New Roman"/>
          <w:color w:val="4F81BD" w:themeColor="accent1"/>
          <w:szCs w:val="28"/>
          <w:lang w:val="fr-FR" w:eastAsia="ru-RU"/>
        </w:rPr>
      </w:pPr>
      <w:r w:rsidRPr="008D36B0"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  <w:t>Thérèse Renaud</w:t>
      </w:r>
      <w:r w:rsidRPr="008D36B0">
        <w:rPr>
          <w:rFonts w:asciiTheme="minorHAnsi" w:eastAsia="Times New Roman" w:hAnsiTheme="minorHAnsi" w:cs="Arial"/>
          <w:color w:val="4F81BD" w:themeColor="accent1"/>
          <w:szCs w:val="28"/>
          <w:lang w:val="fr-FR" w:eastAsia="ru-RU"/>
        </w:rPr>
        <w:t xml:space="preserve"> </w:t>
      </w:r>
    </w:p>
    <w:p w:rsidR="00ED754F" w:rsidRPr="008D36B0" w:rsidRDefault="00460F17" w:rsidP="003F3695">
      <w:pPr>
        <w:shd w:val="clear" w:color="auto" w:fill="FFF9E7"/>
        <w:spacing w:line="276" w:lineRule="auto"/>
        <w:ind w:firstLine="0"/>
        <w:rPr>
          <w:rFonts w:asciiTheme="minorHAnsi" w:eastAsia="Times New Roman" w:hAnsiTheme="minorHAnsi" w:cs="Times New Roman"/>
          <w:szCs w:val="28"/>
          <w:lang w:val="fr-FR" w:eastAsia="ru-RU"/>
        </w:rPr>
      </w:pPr>
      <w:r w:rsidRPr="008D36B0">
        <w:rPr>
          <w:rFonts w:asciiTheme="minorHAnsi" w:eastAsia="Times New Roman" w:hAnsiTheme="minorHAnsi" w:cs="Times New Roman"/>
          <w:szCs w:val="28"/>
          <w:lang w:val="fr-FR" w:eastAsia="ru-RU"/>
        </w:rPr>
        <w:t xml:space="preserve">9. </w:t>
      </w:r>
      <w:r w:rsidR="00331844" w:rsidRPr="008D36B0">
        <w:rPr>
          <w:rFonts w:asciiTheme="minorHAnsi" w:eastAsia="Times New Roman" w:hAnsiTheme="minorHAnsi" w:cs="Arial"/>
          <w:szCs w:val="28"/>
          <w:lang w:val="fr-FR" w:eastAsia="ru-RU"/>
        </w:rPr>
        <w:t>La famille est par essence le lieu de la fraternité, c'est le creuset de la société. </w:t>
      </w:r>
    </w:p>
    <w:p w:rsidR="00460F17" w:rsidRPr="008D36B0" w:rsidRDefault="00331844" w:rsidP="003F3695">
      <w:pPr>
        <w:shd w:val="clear" w:color="auto" w:fill="FFF9E7"/>
        <w:spacing w:line="276" w:lineRule="auto"/>
        <w:ind w:firstLine="0"/>
        <w:rPr>
          <w:rFonts w:asciiTheme="minorHAnsi" w:eastAsia="Times New Roman" w:hAnsiTheme="minorHAnsi" w:cs="Times New Roman"/>
          <w:color w:val="4F81BD" w:themeColor="accent1"/>
          <w:szCs w:val="28"/>
          <w:lang w:val="fr-FR" w:eastAsia="ru-RU"/>
        </w:rPr>
      </w:pPr>
      <w:r w:rsidRPr="008D36B0"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  <w:t>Jean-Pierre Raffarin</w:t>
      </w:r>
    </w:p>
    <w:p w:rsidR="00491D37" w:rsidRPr="008D36B0" w:rsidRDefault="00460F17" w:rsidP="003F3695">
      <w:pPr>
        <w:shd w:val="clear" w:color="auto" w:fill="FFF9E7"/>
        <w:spacing w:line="276" w:lineRule="auto"/>
        <w:ind w:firstLine="0"/>
        <w:rPr>
          <w:rFonts w:asciiTheme="minorHAnsi" w:eastAsia="Times New Roman" w:hAnsiTheme="minorHAnsi" w:cs="Times New Roman"/>
          <w:szCs w:val="28"/>
          <w:lang w:val="fr-FR" w:eastAsia="ru-RU"/>
        </w:rPr>
      </w:pPr>
      <w:r w:rsidRPr="008D36B0">
        <w:rPr>
          <w:rFonts w:asciiTheme="minorHAnsi" w:eastAsia="Times New Roman" w:hAnsiTheme="minorHAnsi" w:cs="Times New Roman"/>
          <w:szCs w:val="28"/>
          <w:lang w:val="fr-FR" w:eastAsia="ru-RU"/>
        </w:rPr>
        <w:t xml:space="preserve">10. </w:t>
      </w:r>
      <w:r w:rsidR="00491D37" w:rsidRPr="008D36B0">
        <w:rPr>
          <w:rFonts w:asciiTheme="minorHAnsi" w:eastAsia="Times New Roman" w:hAnsiTheme="minorHAnsi" w:cs="Arial"/>
          <w:szCs w:val="28"/>
          <w:lang w:val="fr-FR" w:eastAsia="ru-RU"/>
        </w:rPr>
        <w:t xml:space="preserve"> Quand le feu dans l'âtre brille, il fait bon fêter la famille.  </w:t>
      </w:r>
    </w:p>
    <w:p w:rsidR="00EE3946" w:rsidRPr="00745FB7" w:rsidRDefault="00491D37" w:rsidP="003F3695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745FB7"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  <w:t xml:space="preserve">Dicton Français </w:t>
      </w:r>
    </w:p>
    <w:p w:rsidR="00A21B66" w:rsidRPr="00DE600F" w:rsidRDefault="00EE3946" w:rsidP="003F3695">
      <w:pPr>
        <w:spacing w:after="150" w:line="276" w:lineRule="auto"/>
        <w:ind w:firstLine="0"/>
        <w:rPr>
          <w:rFonts w:asciiTheme="minorHAnsi" w:hAnsiTheme="minorHAnsi"/>
          <w:szCs w:val="28"/>
          <w:lang w:val="fr-FR"/>
        </w:rPr>
      </w:pPr>
      <w:r w:rsidRPr="00EE3946">
        <w:rPr>
          <w:rFonts w:asciiTheme="minorHAnsi" w:eastAsia="Times New Roman" w:hAnsiTheme="minorHAnsi" w:cs="Arial"/>
          <w:b/>
          <w:bCs/>
          <w:szCs w:val="28"/>
          <w:lang w:val="fr-FR" w:eastAsia="ru-RU"/>
        </w:rPr>
        <w:lastRenderedPageBreak/>
        <w:t xml:space="preserve">11. </w:t>
      </w:r>
      <w:r w:rsidR="00020C74" w:rsidRPr="00EE3946">
        <w:rPr>
          <w:rFonts w:asciiTheme="minorHAnsi" w:hAnsiTheme="minorHAnsi"/>
          <w:szCs w:val="28"/>
          <w:lang w:val="fr-FR"/>
        </w:rPr>
        <w:t>C'est le sort de presque tous les hommes de génie ; ils ne sont pas à portée de</w:t>
      </w:r>
      <w:r w:rsidR="00020C74" w:rsidRPr="00020C74">
        <w:rPr>
          <w:rFonts w:asciiTheme="minorHAnsi" w:hAnsiTheme="minorHAnsi"/>
          <w:szCs w:val="28"/>
          <w:lang w:val="fr-FR"/>
        </w:rPr>
        <w:t xml:space="preserve"> leur siècle ; ils écrivent pour la génération suivante. </w:t>
      </w:r>
    </w:p>
    <w:p w:rsidR="005050B9" w:rsidRPr="005050B9" w:rsidRDefault="00020C74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745FB7">
        <w:rPr>
          <w:rFonts w:asciiTheme="minorHAnsi" w:hAnsiTheme="minorHAnsi"/>
          <w:color w:val="4F81BD" w:themeColor="accent1"/>
          <w:szCs w:val="28"/>
          <w:lang w:val="fr-FR"/>
        </w:rPr>
        <w:t>Denis Diderot</w:t>
      </w:r>
    </w:p>
    <w:p w:rsidR="005050B9" w:rsidRPr="005050B9" w:rsidRDefault="00A21B66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A21B66">
        <w:rPr>
          <w:rFonts w:asciiTheme="minorHAnsi" w:hAnsiTheme="minorHAnsi"/>
          <w:szCs w:val="28"/>
          <w:lang w:val="fr-FR"/>
        </w:rPr>
        <w:t xml:space="preserve">12. </w:t>
      </w:r>
      <w:r w:rsidR="00020C74" w:rsidRPr="00020C74">
        <w:rPr>
          <w:rFonts w:asciiTheme="minorHAnsi" w:hAnsiTheme="minorHAnsi"/>
          <w:szCs w:val="28"/>
          <w:lang w:val="fr-FR"/>
        </w:rPr>
        <w:t>La culture d'un peuple, dans ses traditions et ses pensées, demeure éte</w:t>
      </w:r>
      <w:r>
        <w:rPr>
          <w:rFonts w:asciiTheme="minorHAnsi" w:hAnsiTheme="minorHAnsi"/>
          <w:szCs w:val="28"/>
          <w:lang w:val="fr-FR"/>
        </w:rPr>
        <w:t xml:space="preserve">rnelle au fil des générations. </w:t>
      </w:r>
    </w:p>
    <w:p w:rsidR="005050B9" w:rsidRDefault="00020C74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eastAsia="ru-RU"/>
        </w:rPr>
      </w:pPr>
      <w:r w:rsidRPr="007336B9">
        <w:rPr>
          <w:rFonts w:asciiTheme="minorHAnsi" w:hAnsiTheme="minorHAnsi"/>
          <w:color w:val="4F81BD" w:themeColor="accent1"/>
          <w:szCs w:val="28"/>
          <w:lang w:val="fr-FR"/>
        </w:rPr>
        <w:t>Driss Reffas</w:t>
      </w:r>
    </w:p>
    <w:p w:rsidR="005050B9" w:rsidRPr="005050B9" w:rsidRDefault="00AE0A5A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>
        <w:rPr>
          <w:rFonts w:asciiTheme="minorHAnsi" w:hAnsiTheme="minorHAnsi"/>
          <w:szCs w:val="28"/>
          <w:lang w:val="fr-FR"/>
        </w:rPr>
        <w:t>1</w:t>
      </w:r>
      <w:r>
        <w:rPr>
          <w:rFonts w:asciiTheme="minorHAnsi" w:hAnsiTheme="minorHAnsi"/>
          <w:szCs w:val="28"/>
        </w:rPr>
        <w:t>3</w:t>
      </w:r>
      <w:r w:rsidR="00A21B66" w:rsidRPr="00A21B66">
        <w:rPr>
          <w:rFonts w:asciiTheme="minorHAnsi" w:hAnsiTheme="minorHAnsi"/>
          <w:szCs w:val="28"/>
          <w:lang w:val="fr-FR"/>
        </w:rPr>
        <w:t>.</w:t>
      </w:r>
      <w:r w:rsidR="00020C74" w:rsidRPr="00020C74">
        <w:rPr>
          <w:rFonts w:asciiTheme="minorHAnsi" w:hAnsiTheme="minorHAnsi"/>
          <w:szCs w:val="28"/>
          <w:lang w:val="fr-FR"/>
        </w:rPr>
        <w:t xml:space="preserve">  Les choses changent, c'est ainsi. Chaque génération a ce qu'elle mérite. </w:t>
      </w:r>
    </w:p>
    <w:p w:rsidR="005050B9" w:rsidRPr="005050B9" w:rsidRDefault="00020C74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7336B9">
        <w:rPr>
          <w:rFonts w:asciiTheme="minorHAnsi" w:hAnsiTheme="minorHAnsi"/>
          <w:color w:val="4F81BD" w:themeColor="accent1"/>
          <w:szCs w:val="28"/>
          <w:lang w:val="fr-FR"/>
        </w:rPr>
        <w:t>Richard Serra</w:t>
      </w:r>
    </w:p>
    <w:p w:rsidR="005050B9" w:rsidRPr="005050B9" w:rsidRDefault="00020C74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020C74">
        <w:rPr>
          <w:rFonts w:asciiTheme="minorHAnsi" w:hAnsiTheme="minorHAnsi"/>
          <w:szCs w:val="28"/>
          <w:lang w:val="fr-FR"/>
        </w:rPr>
        <w:t xml:space="preserve"> </w:t>
      </w:r>
      <w:r w:rsidR="00AE0A5A">
        <w:rPr>
          <w:rFonts w:asciiTheme="minorHAnsi" w:hAnsiTheme="minorHAnsi"/>
          <w:szCs w:val="28"/>
          <w:lang w:val="fr-FR"/>
        </w:rPr>
        <w:t>1</w:t>
      </w:r>
      <w:r w:rsidR="00AE0A5A" w:rsidRPr="00AE0A5A">
        <w:rPr>
          <w:rFonts w:asciiTheme="minorHAnsi" w:hAnsiTheme="minorHAnsi"/>
          <w:szCs w:val="28"/>
          <w:lang w:val="fr-FR"/>
        </w:rPr>
        <w:t>4</w:t>
      </w:r>
      <w:r w:rsidR="00FD56E7" w:rsidRPr="00FD56E7">
        <w:rPr>
          <w:rFonts w:asciiTheme="minorHAnsi" w:hAnsiTheme="minorHAnsi"/>
          <w:szCs w:val="28"/>
          <w:lang w:val="fr-FR"/>
        </w:rPr>
        <w:t>.</w:t>
      </w:r>
      <w:r w:rsidRPr="00020C74">
        <w:rPr>
          <w:rFonts w:asciiTheme="minorHAnsi" w:hAnsiTheme="minorHAnsi"/>
          <w:szCs w:val="28"/>
          <w:lang w:val="fr-FR"/>
        </w:rPr>
        <w:t xml:space="preserve"> Chaque génération se croit plus intelligente que la précédente et plus sage que la suivante. </w:t>
      </w:r>
    </w:p>
    <w:p w:rsidR="005050B9" w:rsidRPr="005050B9" w:rsidRDefault="00020C74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7336B9">
        <w:rPr>
          <w:rFonts w:asciiTheme="minorHAnsi" w:hAnsiTheme="minorHAnsi"/>
          <w:color w:val="4F81BD" w:themeColor="accent1"/>
          <w:szCs w:val="28"/>
          <w:lang w:val="fr-FR"/>
        </w:rPr>
        <w:t>George Orwell</w:t>
      </w:r>
    </w:p>
    <w:p w:rsidR="005050B9" w:rsidRDefault="00AE0A5A" w:rsidP="005050B9">
      <w:pPr>
        <w:spacing w:after="150" w:line="276" w:lineRule="auto"/>
        <w:ind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  <w:lang w:val="fr-FR"/>
        </w:rPr>
        <w:t>1</w:t>
      </w:r>
      <w:r w:rsidRPr="00AE0A5A">
        <w:rPr>
          <w:rFonts w:asciiTheme="minorHAnsi" w:hAnsiTheme="minorHAnsi"/>
          <w:szCs w:val="28"/>
          <w:lang w:val="fr-FR"/>
        </w:rPr>
        <w:t>5</w:t>
      </w:r>
      <w:r w:rsidR="00FD56E7" w:rsidRPr="00FD56E7">
        <w:rPr>
          <w:rFonts w:asciiTheme="minorHAnsi" w:hAnsiTheme="minorHAnsi"/>
          <w:szCs w:val="28"/>
          <w:lang w:val="fr-FR"/>
        </w:rPr>
        <w:t>.</w:t>
      </w:r>
      <w:r w:rsidR="00020C74" w:rsidRPr="00020C74">
        <w:rPr>
          <w:rFonts w:asciiTheme="minorHAnsi" w:hAnsiTheme="minorHAnsi"/>
          <w:szCs w:val="28"/>
          <w:lang w:val="fr-FR"/>
        </w:rPr>
        <w:t>Une génération qui ignore l'histoire n'a pas de passé - ni de futur.</w:t>
      </w:r>
    </w:p>
    <w:p w:rsidR="0050507D" w:rsidRPr="005050B9" w:rsidRDefault="00020C74" w:rsidP="005050B9">
      <w:pPr>
        <w:spacing w:after="150" w:line="276" w:lineRule="auto"/>
        <w:ind w:firstLine="0"/>
        <w:rPr>
          <w:rFonts w:asciiTheme="minorHAnsi" w:eastAsia="Times New Roman" w:hAnsiTheme="minorHAnsi" w:cs="Arial"/>
          <w:b/>
          <w:bCs/>
          <w:color w:val="4F81BD" w:themeColor="accent1"/>
          <w:szCs w:val="28"/>
          <w:lang w:val="fr-FR" w:eastAsia="ru-RU"/>
        </w:rPr>
      </w:pPr>
      <w:r w:rsidRPr="007336B9">
        <w:rPr>
          <w:rFonts w:asciiTheme="minorHAnsi" w:hAnsiTheme="minorHAnsi"/>
          <w:color w:val="4F81BD" w:themeColor="accent1"/>
          <w:szCs w:val="28"/>
          <w:lang w:val="fr-FR"/>
        </w:rPr>
        <w:t xml:space="preserve">  Robert Heinlein  </w:t>
      </w:r>
    </w:p>
    <w:sectPr w:rsidR="0050507D" w:rsidRPr="005050B9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3644"/>
    <w:multiLevelType w:val="multilevel"/>
    <w:tmpl w:val="BE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AE8"/>
    <w:rsid w:val="00020C74"/>
    <w:rsid w:val="00074219"/>
    <w:rsid w:val="001C3C4E"/>
    <w:rsid w:val="0021362B"/>
    <w:rsid w:val="00331844"/>
    <w:rsid w:val="003E1AE2"/>
    <w:rsid w:val="003F3695"/>
    <w:rsid w:val="00460F17"/>
    <w:rsid w:val="00491D37"/>
    <w:rsid w:val="004E6A66"/>
    <w:rsid w:val="0050507D"/>
    <w:rsid w:val="005050B9"/>
    <w:rsid w:val="007336B9"/>
    <w:rsid w:val="00745FB7"/>
    <w:rsid w:val="00780AE8"/>
    <w:rsid w:val="007C3920"/>
    <w:rsid w:val="008817E0"/>
    <w:rsid w:val="008D36B0"/>
    <w:rsid w:val="008D6D1E"/>
    <w:rsid w:val="008E4A1C"/>
    <w:rsid w:val="009435F0"/>
    <w:rsid w:val="00A21B66"/>
    <w:rsid w:val="00A53ACA"/>
    <w:rsid w:val="00AE0A5A"/>
    <w:rsid w:val="00B42175"/>
    <w:rsid w:val="00B87CFE"/>
    <w:rsid w:val="00C005B3"/>
    <w:rsid w:val="00D967E1"/>
    <w:rsid w:val="00DA1575"/>
    <w:rsid w:val="00DA6414"/>
    <w:rsid w:val="00DE3775"/>
    <w:rsid w:val="00DE600F"/>
    <w:rsid w:val="00ED29E8"/>
    <w:rsid w:val="00ED754F"/>
    <w:rsid w:val="00EE3946"/>
    <w:rsid w:val="00EF28FE"/>
    <w:rsid w:val="00F1524E"/>
    <w:rsid w:val="00FD56E7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1524E"/>
    <w:rPr>
      <w:strike w:val="0"/>
      <w:dstrike w:val="0"/>
      <w:color w:val="702A82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F1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0E0E0"/>
            <w:bottom w:val="none" w:sz="0" w:space="0" w:color="auto"/>
            <w:right w:val="single" w:sz="6" w:space="15" w:color="E0E0E0"/>
          </w:divBdr>
          <w:divsChild>
            <w:div w:id="2086872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250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8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36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single" w:sz="6" w:space="11" w:color="D7D1BE"/>
                                                            <w:left w:val="single" w:sz="6" w:space="11" w:color="D7D1BE"/>
                                                            <w:bottom w:val="single" w:sz="6" w:space="11" w:color="D7D1BE"/>
                                                            <w:right w:val="single" w:sz="6" w:space="11" w:color="D7D1B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0E0E0"/>
            <w:bottom w:val="none" w:sz="0" w:space="0" w:color="auto"/>
            <w:right w:val="single" w:sz="6" w:space="15" w:color="E0E0E0"/>
          </w:divBdr>
          <w:divsChild>
            <w:div w:id="1497383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084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698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single" w:sz="6" w:space="11" w:color="D7D1BE"/>
                                                            <w:left w:val="single" w:sz="6" w:space="11" w:color="D7D1BE"/>
                                                            <w:bottom w:val="single" w:sz="6" w:space="11" w:color="D7D1BE"/>
                                                            <w:right w:val="single" w:sz="6" w:space="11" w:color="D7D1B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0E0E0"/>
            <w:bottom w:val="none" w:sz="0" w:space="0" w:color="auto"/>
            <w:right w:val="single" w:sz="6" w:space="15" w:color="E0E0E0"/>
          </w:divBdr>
          <w:divsChild>
            <w:div w:id="1930894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882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8594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single" w:sz="6" w:space="11" w:color="D7D1BE"/>
                                                            <w:left w:val="single" w:sz="6" w:space="11" w:color="D7D1BE"/>
                                                            <w:bottom w:val="single" w:sz="6" w:space="11" w:color="D7D1BE"/>
                                                            <w:right w:val="single" w:sz="6" w:space="11" w:color="D7D1B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20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ashed" w:sz="6" w:space="8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840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erbes-francais.fr/pensees-sagesses-chinoi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verbes-francais.fr/proverbes-espagno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erbes-francais.fr/proverbes-cambodgiens/" TargetMode="External"/><Relationship Id="rId11" Type="http://schemas.openxmlformats.org/officeDocument/2006/relationships/hyperlink" Target="http://evene.lefigaro.fr/celebre/biographie/renee-garneau-4801.php" TargetMode="External"/><Relationship Id="rId5" Type="http://schemas.openxmlformats.org/officeDocument/2006/relationships/hyperlink" Target="http://www.proverbes-francais.fr/proverbes-georgiens/" TargetMode="External"/><Relationship Id="rId10" Type="http://schemas.openxmlformats.org/officeDocument/2006/relationships/hyperlink" Target="http://evene.lefigaro.fr/citation/existe-conflits-generations-intolerance-4476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erbes-francais.fr/pensees-sagesses-chinoi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Evgenii</cp:lastModifiedBy>
  <cp:revision>32</cp:revision>
  <dcterms:created xsi:type="dcterms:W3CDTF">2016-10-20T16:03:00Z</dcterms:created>
  <dcterms:modified xsi:type="dcterms:W3CDTF">2016-11-20T09:58:00Z</dcterms:modified>
</cp:coreProperties>
</file>