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0F" w:rsidRPr="00BC1255" w:rsidRDefault="0024670F" w:rsidP="0024670F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Кафедра испанского языка</w:t>
      </w:r>
    </w:p>
    <w:p w:rsidR="0024670F" w:rsidRPr="00BC1255" w:rsidRDefault="0024670F" w:rsidP="0024670F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BC1255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</w:p>
    <w:p w:rsidR="0024670F" w:rsidRPr="00BC1255" w:rsidRDefault="0024670F" w:rsidP="0024670F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7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А </w:t>
      </w:r>
      <w:r w:rsidR="00EB15A1">
        <w:rPr>
          <w:rFonts w:ascii="Verdana" w:hAnsi="Verdana"/>
          <w:b/>
          <w:color w:val="002060"/>
          <w:sz w:val="24"/>
          <w:szCs w:val="24"/>
        </w:rPr>
        <w:t xml:space="preserve">и 7Б </w:t>
      </w:r>
      <w:r w:rsidRPr="00BC1255">
        <w:rPr>
          <w:rFonts w:ascii="Verdana" w:hAnsi="Verdana"/>
          <w:b/>
          <w:color w:val="002060"/>
          <w:sz w:val="24"/>
          <w:szCs w:val="24"/>
        </w:rPr>
        <w:t>класс</w:t>
      </w:r>
    </w:p>
    <w:p w:rsidR="0024670F" w:rsidRPr="00A22FB6" w:rsidRDefault="0024670F" w:rsidP="00A22FB6">
      <w:pPr>
        <w:spacing w:after="0"/>
        <w:rPr>
          <w:rFonts w:ascii="Verdana" w:hAnsi="Verdana"/>
          <w:b/>
          <w:color w:val="FF0000"/>
          <w:sz w:val="24"/>
          <w:szCs w:val="24"/>
          <w:lang w:val="en-US"/>
        </w:rPr>
      </w:pPr>
    </w:p>
    <w:p w:rsidR="00165BA5" w:rsidRPr="00165BA5" w:rsidRDefault="00165BA5" w:rsidP="00165BA5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  <w:r w:rsidRPr="00165BA5">
        <w:rPr>
          <w:rFonts w:ascii="Verdana" w:hAnsi="Verdana"/>
          <w:b/>
          <w:color w:val="FF0000"/>
          <w:sz w:val="24"/>
          <w:szCs w:val="24"/>
        </w:rPr>
        <w:t xml:space="preserve">Планирование </w:t>
      </w:r>
      <w:proofErr w:type="gramStart"/>
      <w:r w:rsidRPr="00165BA5">
        <w:rPr>
          <w:rFonts w:ascii="Verdana" w:hAnsi="Verdana"/>
          <w:b/>
          <w:color w:val="FF0000"/>
          <w:sz w:val="24"/>
          <w:szCs w:val="24"/>
        </w:rPr>
        <w:t>учебного</w:t>
      </w:r>
      <w:proofErr w:type="gramEnd"/>
      <w:r w:rsidRPr="00165BA5">
        <w:rPr>
          <w:rFonts w:ascii="Verdana" w:hAnsi="Verdana"/>
          <w:b/>
          <w:color w:val="FF0000"/>
          <w:sz w:val="24"/>
          <w:szCs w:val="24"/>
        </w:rPr>
        <w:t xml:space="preserve"> материла (</w:t>
      </w:r>
      <w:r w:rsidRPr="00165BA5">
        <w:rPr>
          <w:rFonts w:ascii="Verdana" w:hAnsi="Verdana"/>
          <w:b/>
          <w:color w:val="FF0000"/>
          <w:sz w:val="24"/>
          <w:szCs w:val="24"/>
          <w:lang w:val="en-US"/>
        </w:rPr>
        <w:t>II</w:t>
      </w:r>
      <w:r w:rsidRPr="00165BA5">
        <w:rPr>
          <w:rFonts w:ascii="Verdana" w:hAnsi="Verdana"/>
          <w:b/>
          <w:color w:val="FF0000"/>
          <w:sz w:val="24"/>
          <w:szCs w:val="24"/>
        </w:rPr>
        <w:t xml:space="preserve"> четверть)</w:t>
      </w:r>
    </w:p>
    <w:p w:rsidR="00165BA5" w:rsidRPr="00D02987" w:rsidRDefault="00165BA5" w:rsidP="00165BA5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D02987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  <w:r w:rsidRPr="00D02987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Pr="0059031F">
        <w:rPr>
          <w:rFonts w:ascii="Verdana" w:hAnsi="Verdana"/>
          <w:b/>
          <w:color w:val="002060"/>
          <w:sz w:val="24"/>
          <w:szCs w:val="24"/>
          <w:lang w:val="es-ES_tradnl"/>
        </w:rPr>
        <w:t>VI</w:t>
      </w:r>
      <w:r w:rsidRPr="00D02987">
        <w:rPr>
          <w:rFonts w:ascii="Verdana" w:hAnsi="Verdana"/>
          <w:b/>
          <w:color w:val="002060"/>
          <w:sz w:val="24"/>
          <w:szCs w:val="24"/>
        </w:rPr>
        <w:t xml:space="preserve"> (</w:t>
      </w:r>
      <w:hyperlink r:id="rId5" w:tgtFrame="_blank" w:history="1">
        <w:r>
          <w:rPr>
            <w:rFonts w:ascii="Verdana" w:hAnsi="Verdana"/>
            <w:b/>
            <w:color w:val="002060"/>
            <w:sz w:val="24"/>
            <w:szCs w:val="24"/>
          </w:rPr>
          <w:t>И.В. Анурова, Э.</w:t>
        </w:r>
        <w:r w:rsidRPr="00D02987">
          <w:rPr>
            <w:rFonts w:ascii="Verdana" w:hAnsi="Verdana"/>
            <w:b/>
            <w:color w:val="002060"/>
            <w:sz w:val="24"/>
            <w:szCs w:val="24"/>
          </w:rPr>
          <w:t xml:space="preserve">И. </w:t>
        </w:r>
        <w:proofErr w:type="spellStart"/>
        <w:r w:rsidRPr="00D02987">
          <w:rPr>
            <w:rFonts w:ascii="Verdana" w:hAnsi="Verdana"/>
            <w:b/>
            <w:color w:val="002060"/>
            <w:sz w:val="24"/>
            <w:szCs w:val="24"/>
          </w:rPr>
          <w:t>Соловцова</w:t>
        </w:r>
        <w:proofErr w:type="spellEnd"/>
      </w:hyperlink>
      <w:r w:rsidRPr="00D02987">
        <w:rPr>
          <w:rFonts w:ascii="Verdana" w:hAnsi="Verdana"/>
          <w:b/>
          <w:color w:val="002060"/>
          <w:sz w:val="24"/>
          <w:szCs w:val="24"/>
        </w:rPr>
        <w:t>)</w:t>
      </w:r>
    </w:p>
    <w:p w:rsidR="00165BA5" w:rsidRPr="0059031F" w:rsidRDefault="00165BA5" w:rsidP="00165BA5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165BA5" w:rsidRPr="00BC1255" w:rsidRDefault="00165BA5" w:rsidP="00165BA5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Учител</w:t>
      </w:r>
      <w:r>
        <w:rPr>
          <w:rFonts w:ascii="Verdana" w:hAnsi="Verdana"/>
          <w:b/>
          <w:color w:val="002060"/>
          <w:sz w:val="24"/>
          <w:szCs w:val="24"/>
        </w:rPr>
        <w:t>я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: </w:t>
      </w:r>
      <w:r>
        <w:rPr>
          <w:rFonts w:ascii="Verdana" w:hAnsi="Verdana"/>
          <w:b/>
          <w:color w:val="002060"/>
          <w:sz w:val="24"/>
          <w:szCs w:val="24"/>
        </w:rPr>
        <w:t>Шутова Д.П</w:t>
      </w:r>
      <w:r w:rsidRPr="00BC1255">
        <w:rPr>
          <w:rFonts w:ascii="Verdana" w:hAnsi="Verdana"/>
          <w:b/>
          <w:color w:val="002060"/>
          <w:sz w:val="24"/>
          <w:szCs w:val="24"/>
        </w:rPr>
        <w:t>.</w:t>
      </w:r>
      <w:r>
        <w:rPr>
          <w:rFonts w:ascii="Verdana" w:hAnsi="Verdana"/>
          <w:b/>
          <w:color w:val="002060"/>
          <w:sz w:val="24"/>
          <w:szCs w:val="24"/>
        </w:rPr>
        <w:t>, Юровская М.А.</w:t>
      </w:r>
    </w:p>
    <w:p w:rsidR="00165BA5" w:rsidRDefault="00165BA5" w:rsidP="00165BA5"/>
    <w:tbl>
      <w:tblPr>
        <w:tblW w:w="11057" w:type="dxa"/>
        <w:tblInd w:w="1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988"/>
        <w:gridCol w:w="3509"/>
      </w:tblGrid>
      <w:tr w:rsidR="00165BA5" w:rsidRPr="00D02987" w:rsidTr="00165BA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165B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5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План и ход урока</w:t>
            </w:r>
          </w:p>
        </w:tc>
        <w:tc>
          <w:tcPr>
            <w:tcW w:w="3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Неделя 1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09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1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1-1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3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1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1)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Повторение пройденного материала за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1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-ю четверть.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Проверка домашнего задания на зимние каникулы.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№1.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Рассказ о зимних каникулах. Проверка домашних сочинений по теме: "Барселона"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Повторение по грамматической тетради всех пройденных времён; рабочая тетрадь - урок №1 (упр.1, с.3-4)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№1.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Виды отдыха в период летних каникул. Туризм. Разговорный язык и язык жестов у испанцев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выучить новые слова, упр.10-11, с.8-9 (учебник)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№1.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Лексика: летний туризм; </w:t>
            </w:r>
            <w:proofErr w:type="gram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стихотворение про лето</w:t>
            </w:r>
            <w:proofErr w:type="gram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 Упражнения на лексику (с.5-7)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выучить речи к ораторскому турниру, рабочая тетрадь - урок №1 (упр.2, 3), подготовиться к словарному диктанту по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>с.3-9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 xml:space="preserve">Неделя </w:t>
            </w: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val="en-US" w:eastAsia="ru-RU"/>
              </w:rPr>
              <w:t>2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16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1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1-2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0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1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1)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№1.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Словарный диктант по с.3-9.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Диалог "Экскурсия в тематический парк Порт </w:t>
            </w:r>
            <w:proofErr w:type="spell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Авентура</w:t>
            </w:r>
            <w:proofErr w:type="spell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(упр.1, с.3 - рабочая тетрадь)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повторить по грамматической тетради </w:t>
            </w:r>
            <w:proofErr w:type="spell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indefinido</w:t>
            </w:r>
            <w:proofErr w:type="spell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(правильные и неправильные глаголы), рабочая тетрадь - урок №1 (упр.5, с.5)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№1.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val="en-US" w:eastAsia="ru-RU"/>
              </w:rPr>
              <w:t>preterito</w:t>
            </w:r>
            <w:proofErr w:type="spell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val="en-US" w:eastAsia="ru-RU"/>
              </w:rPr>
              <w:t>indefinido</w:t>
            </w:r>
            <w:proofErr w:type="spell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(правильные и неправильные глаголы). Речи ораторского турнира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 урок №1 (упр.6-7, с.6-7)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№1.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Повторение прошедших времен. Что такое дневник? Как вести личный дневник? Различные способы общения (говорение, письмо, жесты…)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 урок №1 (упр.8, с.7-8), подготовиться к словарному диктанту по с.10-16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Неделя 3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(2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3.11-27.1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№1.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Словарный диктант по с.10-16.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Правила поведения на отдыхе. Международный день туризма. Описание туристических мест и отелей в </w:t>
            </w:r>
            <w:proofErr w:type="spell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Коста</w:t>
            </w:r>
            <w:proofErr w:type="spell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Браво. </w:t>
            </w:r>
            <w:proofErr w:type="spell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– рабочая тетрадь – урок №1 (упр.4, с.5, упр. 9, с.8)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 урок №1 (упр.10, с.8-9)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№1.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Сьерра Невада в Испании (чтение и разбор текста). Разговорные выражения, необходимые в повседневной жизни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выучить новые слова, упр. 37, с.23-24 (учебник) – читать и переводить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№1.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Чтение, перевод и обсуждение текста (упр.37, с.23-24), упражнения по тексту. Культурологический аспект: знакомство и встреча испанцев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выучить новые слова, упр. 45, с.25-27 (учебник) – читать и переводить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Неделя </w:t>
            </w: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val="en-US" w:eastAsia="ru-RU"/>
              </w:rPr>
              <w:t>4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30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11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04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.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0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2)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№1.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 xml:space="preserve">Самостоятельная работа по чтению и </w:t>
            </w:r>
            <w:proofErr w:type="spellStart"/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 xml:space="preserve"> (рабочая тетрадь – с.10-12).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Обсуждение текста упр.45, с.25-27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выучить поговорки (упр.47, с.28) и скороговорку (упр.48, с.29)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№1.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Обучение письму – рабочая тетрадь (с.13-14). Готовим проект «Программа экскурсионного путешествия» (с.29-30)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тест в рабочей тетради по уроку №1 (с.15-16)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№1.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Проверка тестов и повторение грамматики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пересказ одного из двух текстов (упр. 37, с.23 или упр.45, с.25-26), подготовиться к словарному диктанту по с.17-30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Неделя </w:t>
            </w: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val="en-US" w:eastAsia="ru-RU"/>
              </w:rPr>
              <w:t>5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(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0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7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1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2-1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1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1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2)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№2.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Словарный диктант по с.17-30.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Эпоха великих географических открытий. Диалог и биографии великих испанских и российских мореплавателей (лексика)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 урок №2 (упр.2, с.17-18), выучить новые слова, подготовить устный рассказ о мореплавателях (по упр.2, с.33 – учебник)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№2.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 xml:space="preserve">Рассказ о мореплавателях. История о первом испанском астронавте Педро </w:t>
            </w:r>
            <w:proofErr w:type="spell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Дуке</w:t>
            </w:r>
            <w:proofErr w:type="spell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 Числа от 100 до 1000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 xml:space="preserve">рабочая тетрадь - урок №2 (упр.3, с.18), учить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>числа от 0 до 1000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№2.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Упражнения на отработку цифр и чисел. Разница между глаголами </w:t>
            </w:r>
            <w:proofErr w:type="spell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abrir</w:t>
            </w:r>
            <w:proofErr w:type="spell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descubrir</w:t>
            </w:r>
            <w:proofErr w:type="spell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. Грамматическая форма </w:t>
            </w:r>
            <w:proofErr w:type="spell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acabar</w:t>
            </w:r>
            <w:proofErr w:type="spell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de</w:t>
            </w:r>
            <w:proofErr w:type="spell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infinitivo</w:t>
            </w:r>
            <w:proofErr w:type="spell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(только что что-то сделать)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 урок №2 (упр.4, с.18), подготовиться к словарному диктанту по с.32-39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Неделя </w:t>
            </w: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val="en-US" w:eastAsia="ru-RU"/>
              </w:rPr>
              <w:t>6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(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4.12-18.1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Словарный диктант по с.32-39.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№2.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Европейские мореплаватели. История открытия Америки Христофором Колумбом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рабочая тетрадь – урок №2 (упр.6, с.20). Подготовить рассказ о </w:t>
            </w:r>
            <w:proofErr w:type="spell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Бартоломе</w:t>
            </w:r>
            <w:proofErr w:type="spell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Диасе</w:t>
            </w:r>
            <w:proofErr w:type="spell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или Христофоре Колумбе.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№2.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Рассказ о </w:t>
            </w:r>
            <w:proofErr w:type="gram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рассказ</w:t>
            </w:r>
            <w:proofErr w:type="gram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Бартоломе</w:t>
            </w:r>
            <w:proofErr w:type="spell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Диасе</w:t>
            </w:r>
            <w:proofErr w:type="spell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или Христофоре Колумбе. </w:t>
            </w:r>
            <w:proofErr w:type="spellStart"/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 xml:space="preserve"> (рабочая тетрадь – упр.1, с.17, упр.5, с.19)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– урок №2 (упр.7-8, с.20-21).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№2.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Составление диалога об известных испанских и российских мореплавателях. Идиоматические выражения по теме «Удача/везение»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Грамматические упражнения на повторение и для подготовки к контрольной работе.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– урок №2 (упр.9, с.21-22)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Доделать упражнения из классной работы. Подготовиться к четвертной контрольной работе. Повторение спряжений всех глаголов по грамматической тетрадке.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Неделя 7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(2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1.12-</w:t>
            </w:r>
            <w:r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lastRenderedPageBreak/>
              <w:t>25.1</w:t>
            </w:r>
            <w:r w:rsidRPr="00D02987">
              <w:rPr>
                <w:rFonts w:ascii="Verdana" w:eastAsia="Times New Roman" w:hAnsi="Verdana"/>
                <w:color w:val="00008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Урок 1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eastAsia="ru-RU"/>
              </w:rPr>
              <w:t xml:space="preserve">Четвертная грамматическая </w:t>
            </w:r>
            <w:r w:rsidRPr="00D02987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контрольная работа</w:t>
            </w:r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 xml:space="preserve">Домашнее чтение: упр.3, с.7, упр.1, с.8 (книга для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>домашнего чтения) – читать, переводить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Урок 2 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Разбор контрольной работы. Что такой </w:t>
            </w:r>
            <w:r w:rsidRPr="00D02987">
              <w:rPr>
                <w:rFonts w:ascii="Verdana" w:eastAsia="Times New Roman" w:hAnsi="Verdana"/>
                <w:i/>
                <w:iCs/>
                <w:color w:val="002060"/>
                <w:sz w:val="24"/>
                <w:szCs w:val="24"/>
                <w:lang w:eastAsia="ru-RU"/>
              </w:rPr>
              <w:t>романс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с.57 (учебник) – составить устный рассказ</w:t>
            </w:r>
          </w:p>
        </w:tc>
      </w:tr>
      <w:tr w:rsidR="00165BA5" w:rsidRPr="00D02987" w:rsidTr="00165BA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Урок 3 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Просмотр фрагментов диснеевских мультфильмов по изученным темам (Путешествия и европейские мореплаватели).</w:t>
            </w:r>
          </w:p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Подведение итогов четверти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BA5" w:rsidRPr="00D02987" w:rsidRDefault="00165BA5" w:rsidP="00A9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Домашнее задание на каникулы: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написать сочинение по теме: </w:t>
            </w: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«</w:t>
            </w: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val="en-US" w:eastAsia="ru-RU"/>
              </w:rPr>
              <w:t>Los</w:t>
            </w: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val="en-US" w:eastAsia="ru-RU"/>
              </w:rPr>
              <w:t>famosos</w:t>
            </w:r>
            <w:proofErr w:type="spellEnd"/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val="en-US" w:eastAsia="ru-RU"/>
              </w:rPr>
              <w:t>navegantes</w:t>
            </w:r>
            <w:proofErr w:type="spellEnd"/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val="en-US" w:eastAsia="ru-RU"/>
              </w:rPr>
              <w:t>y</w:t>
            </w: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val="en-US" w:eastAsia="ru-RU"/>
              </w:rPr>
              <w:t>descubridores</w:t>
            </w:r>
            <w:proofErr w:type="spellEnd"/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val="en-US" w:eastAsia="ru-RU"/>
              </w:rPr>
              <w:t>del</w:t>
            </w: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val="en-US" w:eastAsia="ru-RU"/>
              </w:rPr>
              <w:t>mundo</w:t>
            </w:r>
            <w:proofErr w:type="spellEnd"/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».</w:t>
            </w:r>
          </w:p>
        </w:tc>
      </w:tr>
    </w:tbl>
    <w:p w:rsidR="00165BA5" w:rsidRDefault="00165BA5" w:rsidP="00165BA5">
      <w:pPr>
        <w:spacing w:before="100" w:beforeAutospacing="1" w:after="0" w:line="360" w:lineRule="auto"/>
        <w:ind w:firstLine="709"/>
        <w:jc w:val="center"/>
      </w:pPr>
    </w:p>
    <w:p w:rsidR="00165BA5" w:rsidRPr="00165BA5" w:rsidRDefault="00165BA5" w:rsidP="00165BA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</w:p>
    <w:p w:rsidR="008E6460" w:rsidRDefault="008E6460">
      <w:bookmarkStart w:id="0" w:name="_GoBack"/>
      <w:bookmarkEnd w:id="0"/>
    </w:p>
    <w:sectPr w:rsidR="008E6460" w:rsidSect="00165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36"/>
    <w:rsid w:val="00165BA5"/>
    <w:rsid w:val="0024670F"/>
    <w:rsid w:val="00452336"/>
    <w:rsid w:val="008E6460"/>
    <w:rsid w:val="00A22FB6"/>
    <w:rsid w:val="00EB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elib.ru/author/209649/la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dcterms:created xsi:type="dcterms:W3CDTF">2015-12-30T10:10:00Z</dcterms:created>
  <dcterms:modified xsi:type="dcterms:W3CDTF">2016-03-30T10:05:00Z</dcterms:modified>
</cp:coreProperties>
</file>