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5" w:rsidRPr="000E0040" w:rsidRDefault="00E76095" w:rsidP="00E7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76095" w:rsidRPr="000E0040" w:rsidRDefault="00390711" w:rsidP="00E7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6095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55928" w:rsidRPr="00B55928" w:rsidRDefault="00B55928" w:rsidP="00B559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5592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</w:t>
      </w:r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2015-2016 </w:t>
      </w:r>
      <w:proofErr w:type="spellStart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уч.года</w:t>
      </w:r>
      <w:proofErr w:type="spellEnd"/>
    </w:p>
    <w:p w:rsidR="00B55928" w:rsidRPr="006D28F9" w:rsidRDefault="00B55928" w:rsidP="00B559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B55928" w:rsidRPr="00DD2EEC" w:rsidRDefault="00B55928" w:rsidP="00B559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DD2EEC">
        <w:rPr>
          <w:rFonts w:ascii="Times New Roman" w:hAnsi="Times New Roman" w:cs="Times New Roman"/>
          <w:bCs/>
          <w:sz w:val="24"/>
          <w:szCs w:val="24"/>
        </w:rPr>
        <w:t>2 ч</w:t>
      </w:r>
      <w:r>
        <w:rPr>
          <w:rFonts w:ascii="Times New Roman" w:hAnsi="Times New Roman" w:cs="Times New Roman"/>
          <w:bCs/>
          <w:sz w:val="24"/>
          <w:szCs w:val="24"/>
        </w:rPr>
        <w:t>., 20 часов за четверть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5928" w:rsidRPr="00E76095" w:rsidRDefault="00B55928" w:rsidP="00B55928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5D606B">
        <w:rPr>
          <w:rFonts w:ascii="Times New Roman" w:hAnsi="Times New Roman" w:cs="Times New Roman"/>
        </w:rPr>
        <w:t>Литература 6 класс. Учебник для общеобразовательных организаций с приложением на электронном носителе в 2-х частях под ред. В.Я. Коровиной – М.: Просвещение, 2014</w:t>
      </w:r>
      <w:r w:rsidRPr="00E76095">
        <w:rPr>
          <w:rFonts w:ascii="Times New Roman" w:hAnsi="Times New Roman" w:cs="Times New Roman"/>
          <w:color w:val="FF0000"/>
        </w:rPr>
        <w:t xml:space="preserve"> г.</w:t>
      </w:r>
    </w:p>
    <w:p w:rsidR="00B55928" w:rsidRPr="00B20CF4" w:rsidRDefault="00B55928" w:rsidP="00B55928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19"/>
          <w:szCs w:val="19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8647"/>
        <w:gridCol w:w="1417"/>
      </w:tblGrid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55928" w:rsidRPr="00ED4561" w:rsidRDefault="00B55928" w:rsidP="009F1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А.П. Чехов. Рассказ «Толстый и тонкий»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Родная природа в стихотворениях русских поэтов 19 века. Лирика Е.А. Баратынского, </w:t>
            </w:r>
          </w:p>
          <w:p w:rsidR="00B55928" w:rsidRPr="00CF273B" w:rsidRDefault="00B55928" w:rsidP="009F1624">
            <w:pPr>
              <w:pStyle w:val="Default"/>
            </w:pPr>
            <w:r w:rsidRPr="00CF273B">
              <w:t xml:space="preserve">Я.П. Полонского, А.К. Толстого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CF273B">
              <w:rPr>
                <w:lang w:val="en-US"/>
              </w:rPr>
              <w:t>3.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Жизненный и творческий путь А.И. Куприна. «Чудесный доктор»: герой и прототип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4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 «Чудесный доктор» как рождественский рассказ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5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А.С. Грин. «Алые паруса»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А.П. Платонов. Рассказ «Неизвестный цветок»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Произведения о Великой Отечественной войне. К.М. Симонов. «Ты помнишь, Алеша, дороги Смоленщины», Д.С. Самойлов «Сороковые».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В.П. Астафьев. Рассказ «Конь с розовой гривой» </w:t>
            </w:r>
          </w:p>
        </w:tc>
        <w:tc>
          <w:tcPr>
            <w:tcW w:w="1417" w:type="dxa"/>
          </w:tcPr>
          <w:p w:rsidR="00B55928" w:rsidRPr="000101F2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9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>В. П. Астафьев «Конь с розовой гривой». Нравственные проблемы рассказа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0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В.Г. Распутин. Рассказ «Уроки </w:t>
            </w:r>
            <w:proofErr w:type="gramStart"/>
            <w:r w:rsidRPr="00CF273B">
              <w:t>французского</w:t>
            </w:r>
            <w:proofErr w:type="gramEnd"/>
            <w:r w:rsidRPr="00CF273B">
              <w:t xml:space="preserve">»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1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В.Г. Распутин. Рассказ «Уроки </w:t>
            </w:r>
            <w:proofErr w:type="gramStart"/>
            <w:r w:rsidRPr="00CF273B">
              <w:t>французского</w:t>
            </w:r>
            <w:proofErr w:type="gramEnd"/>
            <w:r w:rsidRPr="00CF273B">
              <w:t xml:space="preserve">»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2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rPr>
                <w:b/>
                <w:i/>
              </w:rPr>
              <w:t>Р.Р.</w:t>
            </w:r>
            <w:r w:rsidRPr="00CF273B">
              <w:t xml:space="preserve"> </w:t>
            </w:r>
            <w:r w:rsidRPr="00CF273B">
              <w:rPr>
                <w:b/>
                <w:i/>
              </w:rPr>
              <w:t xml:space="preserve">4 </w:t>
            </w:r>
            <w:r w:rsidRPr="00CF273B">
              <w:rPr>
                <w:b/>
                <w:bCs/>
                <w:i/>
                <w:iCs/>
              </w:rPr>
              <w:t xml:space="preserve">Контрольное сочинение </w:t>
            </w:r>
            <w:r w:rsidRPr="00CF273B">
              <w:t xml:space="preserve">по творчеству В. П. Астафьева и </w:t>
            </w:r>
          </w:p>
          <w:p w:rsidR="00B55928" w:rsidRPr="00CF273B" w:rsidRDefault="00B55928" w:rsidP="009F1624">
            <w:pPr>
              <w:pStyle w:val="Default"/>
            </w:pPr>
            <w:r w:rsidRPr="00CF273B">
              <w:t xml:space="preserve">В. Г. Распутина.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3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В.М. Шукшин. Особенности </w:t>
            </w:r>
            <w:proofErr w:type="spellStart"/>
            <w:r w:rsidRPr="00CF273B">
              <w:t>шукшинских</w:t>
            </w:r>
            <w:proofErr w:type="spellEnd"/>
            <w:r w:rsidRPr="00CF273B">
              <w:t xml:space="preserve"> героев – «чудиков» в рассказах «Чудик» и «Критики»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4</w:t>
            </w:r>
            <w:r w:rsidRPr="00CF273B"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Ф.А. Искандер. «Тринадцатый подвиг Геракла»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A24C79" w:rsidRDefault="00B55928" w:rsidP="009F1624">
            <w:pPr>
              <w:pStyle w:val="Default"/>
              <w:spacing w:line="276" w:lineRule="auto"/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Влияние учителя на формирование детского характера в рассказе Ф.А. Искандера «Тринадцатый подвиг Геракла»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>
              <w:t>16.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Родная природа в стихотворениях поэтов 20 века. А.А. Блок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>
              <w:t>17.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>Лирика С. А. Есенина. Тема природы в стихотворениях «Мелколесье. Степь и дали…», «Пороша».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>
              <w:t>18.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А.А. Ахматова. Перед весной бывают дни такие…». Н.М. Рубцов. «Звезда полей»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>
              <w:t>19.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Поэт </w:t>
            </w:r>
            <w:proofErr w:type="spellStart"/>
            <w:r w:rsidRPr="00CF273B">
              <w:t>Габдулла</w:t>
            </w:r>
            <w:proofErr w:type="spellEnd"/>
            <w:proofErr w:type="gramStart"/>
            <w:r w:rsidRPr="00CF273B">
              <w:t xml:space="preserve"> Т</w:t>
            </w:r>
            <w:proofErr w:type="gramEnd"/>
            <w:r w:rsidRPr="00CF273B">
              <w:t xml:space="preserve">укай. Стихотворения «Родная деревня», «Книга». </w:t>
            </w:r>
          </w:p>
        </w:tc>
        <w:tc>
          <w:tcPr>
            <w:tcW w:w="1417" w:type="dxa"/>
          </w:tcPr>
          <w:p w:rsidR="00B55928" w:rsidRPr="00A24C79" w:rsidRDefault="00B55928" w:rsidP="009F1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55928" w:rsidRPr="00CF273B" w:rsidTr="009F1624">
        <w:tc>
          <w:tcPr>
            <w:tcW w:w="817" w:type="dxa"/>
          </w:tcPr>
          <w:p w:rsidR="00B55928" w:rsidRPr="00CF273B" w:rsidRDefault="00B55928" w:rsidP="009F1624">
            <w:pPr>
              <w:pStyle w:val="Default"/>
              <w:spacing w:line="276" w:lineRule="auto"/>
              <w:jc w:val="center"/>
            </w:pPr>
            <w:r>
              <w:t>20.</w:t>
            </w:r>
          </w:p>
        </w:tc>
        <w:tc>
          <w:tcPr>
            <w:tcW w:w="8647" w:type="dxa"/>
          </w:tcPr>
          <w:p w:rsidR="00B55928" w:rsidRPr="00CF273B" w:rsidRDefault="00B55928" w:rsidP="009F1624">
            <w:pPr>
              <w:pStyle w:val="Default"/>
            </w:pPr>
            <w:r w:rsidRPr="00CF273B">
              <w:t xml:space="preserve">Поэт </w:t>
            </w:r>
            <w:proofErr w:type="spellStart"/>
            <w:r w:rsidRPr="00CF273B">
              <w:t>Кайсын</w:t>
            </w:r>
            <w:proofErr w:type="spellEnd"/>
            <w:r w:rsidRPr="00CF273B">
              <w:t xml:space="preserve"> Кулиев. «Когда на меня навалилась беда…», «Каким бы ни был малым мой народ…» </w:t>
            </w:r>
          </w:p>
        </w:tc>
        <w:tc>
          <w:tcPr>
            <w:tcW w:w="1417" w:type="dxa"/>
          </w:tcPr>
          <w:p w:rsidR="00B55928" w:rsidRPr="00DD2EEC" w:rsidRDefault="00B55928" w:rsidP="009F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28" w:rsidRPr="00CF273B" w:rsidRDefault="00B55928" w:rsidP="00B55928">
      <w:pPr>
        <w:rPr>
          <w:rFonts w:ascii="Times New Roman" w:hAnsi="Times New Roman" w:cs="Times New Roman"/>
          <w:sz w:val="24"/>
          <w:szCs w:val="24"/>
        </w:rPr>
      </w:pPr>
    </w:p>
    <w:p w:rsidR="00B55928" w:rsidRPr="00CF273B" w:rsidRDefault="00B55928" w:rsidP="00ED4561">
      <w:pPr>
        <w:rPr>
          <w:rFonts w:ascii="Times New Roman" w:hAnsi="Times New Roman" w:cs="Times New Roman"/>
          <w:sz w:val="24"/>
          <w:szCs w:val="24"/>
        </w:rPr>
      </w:pPr>
    </w:p>
    <w:sectPr w:rsidR="00B55928" w:rsidRPr="00CF273B" w:rsidSect="00660CDE">
      <w:pgSz w:w="11906" w:h="16838"/>
      <w:pgMar w:top="680" w:right="1416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E"/>
    <w:rsid w:val="00212B74"/>
    <w:rsid w:val="00372B2B"/>
    <w:rsid w:val="00390711"/>
    <w:rsid w:val="003A0F5C"/>
    <w:rsid w:val="0051467F"/>
    <w:rsid w:val="005B2152"/>
    <w:rsid w:val="005D606B"/>
    <w:rsid w:val="00634B20"/>
    <w:rsid w:val="00660CDE"/>
    <w:rsid w:val="00664329"/>
    <w:rsid w:val="00761258"/>
    <w:rsid w:val="00800E29"/>
    <w:rsid w:val="00975467"/>
    <w:rsid w:val="009B4EF2"/>
    <w:rsid w:val="00B00AFC"/>
    <w:rsid w:val="00B20CF4"/>
    <w:rsid w:val="00B55928"/>
    <w:rsid w:val="00BC4F02"/>
    <w:rsid w:val="00CF273B"/>
    <w:rsid w:val="00E24CB6"/>
    <w:rsid w:val="00E52420"/>
    <w:rsid w:val="00E76095"/>
    <w:rsid w:val="00EB5E9A"/>
    <w:rsid w:val="00ED4561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3</cp:revision>
  <cp:lastPrinted>2015-09-10T17:25:00Z</cp:lastPrinted>
  <dcterms:created xsi:type="dcterms:W3CDTF">2016-03-29T12:38:00Z</dcterms:created>
  <dcterms:modified xsi:type="dcterms:W3CDTF">2016-03-29T12:39:00Z</dcterms:modified>
</cp:coreProperties>
</file>