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0D" w:rsidRPr="00B25C59" w:rsidRDefault="000C5C0D" w:rsidP="00D57BDD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Календарное планирование</w:t>
      </w:r>
    </w:p>
    <w:p w:rsidR="000C5C0D" w:rsidRPr="00B25C59" w:rsidRDefault="000C5C0D" w:rsidP="00D57BDD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Литература</w:t>
      </w:r>
    </w:p>
    <w:p w:rsidR="000C5C0D" w:rsidRPr="00B25C59" w:rsidRDefault="000C5C0D" w:rsidP="00D57BDD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Pr="00B25C59">
        <w:rPr>
          <w:rFonts w:ascii="Verdana" w:hAnsi="Verdana"/>
          <w:b/>
        </w:rPr>
        <w:t xml:space="preserve"> класс</w:t>
      </w:r>
    </w:p>
    <w:p w:rsidR="00F91096" w:rsidRDefault="000C5C0D" w:rsidP="000F74AB">
      <w:pPr>
        <w:spacing w:after="0" w:line="240" w:lineRule="auto"/>
        <w:jc w:val="center"/>
        <w:rPr>
          <w:rFonts w:ascii="Verdana" w:hAnsi="Verdana"/>
          <w:b/>
          <w:lang w:val="en-US"/>
        </w:rPr>
      </w:pPr>
      <w:r w:rsidRPr="00B25C59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5</w:t>
      </w:r>
      <w:r w:rsidRPr="00B25C59">
        <w:rPr>
          <w:rFonts w:ascii="Verdana" w:hAnsi="Verdana"/>
          <w:b/>
        </w:rPr>
        <w:t xml:space="preserve"> – 201</w:t>
      </w:r>
      <w:r>
        <w:rPr>
          <w:rFonts w:ascii="Verdana" w:hAnsi="Verdana"/>
          <w:b/>
        </w:rPr>
        <w:t>6</w:t>
      </w:r>
      <w:r w:rsidRPr="00B25C59">
        <w:rPr>
          <w:rFonts w:ascii="Verdana" w:hAnsi="Verdana"/>
          <w:b/>
        </w:rPr>
        <w:t xml:space="preserve"> </w:t>
      </w:r>
      <w:proofErr w:type="spellStart"/>
      <w:r w:rsidRPr="00B25C59">
        <w:rPr>
          <w:rFonts w:ascii="Verdana" w:hAnsi="Verdana"/>
          <w:b/>
        </w:rPr>
        <w:t>уч</w:t>
      </w:r>
      <w:proofErr w:type="gramStart"/>
      <w:r w:rsidRPr="00B25C59">
        <w:rPr>
          <w:rFonts w:ascii="Verdana" w:hAnsi="Verdana"/>
          <w:b/>
        </w:rPr>
        <w:t>.г</w:t>
      </w:r>
      <w:proofErr w:type="gramEnd"/>
      <w:r w:rsidRPr="00B25C59">
        <w:rPr>
          <w:rFonts w:ascii="Verdana" w:hAnsi="Verdana"/>
          <w:b/>
        </w:rPr>
        <w:t>од</w:t>
      </w:r>
      <w:proofErr w:type="spellEnd"/>
    </w:p>
    <w:p w:rsidR="000F74AB" w:rsidRPr="000F74AB" w:rsidRDefault="000F74AB" w:rsidP="000F74AB">
      <w:pPr>
        <w:spacing w:after="0" w:line="240" w:lineRule="auto"/>
        <w:jc w:val="center"/>
        <w:rPr>
          <w:rFonts w:ascii="Verdana" w:hAnsi="Verdana"/>
          <w:b/>
          <w:lang w:val="en-US"/>
        </w:rPr>
      </w:pPr>
      <w:bookmarkStart w:id="0" w:name="_GoBack"/>
      <w:bookmarkEnd w:id="0"/>
    </w:p>
    <w:p w:rsidR="00227C89" w:rsidRPr="00227C89" w:rsidRDefault="00227C89" w:rsidP="00227C89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 w:rsidRPr="00227C89">
        <w:rPr>
          <w:rFonts w:ascii="Verdana" w:hAnsi="Verdana"/>
          <w:b/>
          <w:color w:val="FF0000"/>
        </w:rPr>
        <w:t>3 четверть</w:t>
      </w:r>
    </w:p>
    <w:p w:rsidR="00227C89" w:rsidRPr="00B25C59" w:rsidRDefault="00227C89" w:rsidP="00227C89">
      <w:pPr>
        <w:spacing w:after="0" w:line="240" w:lineRule="auto"/>
        <w:jc w:val="center"/>
        <w:rPr>
          <w:rFonts w:ascii="Verdana" w:hAnsi="Verdana"/>
          <w:b/>
        </w:rPr>
      </w:pPr>
      <w:r w:rsidRPr="00227C89">
        <w:rPr>
          <w:rFonts w:ascii="Verdana" w:hAnsi="Verdana"/>
          <w:b/>
          <w:color w:val="FF0000"/>
        </w:rPr>
        <w:t>(11 недель – 33 часа)</w:t>
      </w:r>
    </w:p>
    <w:tbl>
      <w:tblPr>
        <w:tblW w:w="102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6539"/>
        <w:gridCol w:w="1280"/>
        <w:gridCol w:w="1280"/>
      </w:tblGrid>
      <w:tr w:rsidR="00227C89" w:rsidRPr="00740A98" w:rsidTr="007E19E5">
        <w:trPr>
          <w:cantSplit/>
          <w:trHeight w:val="496"/>
        </w:trPr>
        <w:tc>
          <w:tcPr>
            <w:tcW w:w="1138" w:type="dxa"/>
          </w:tcPr>
          <w:p w:rsidR="00227C89" w:rsidRPr="00740A98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 w:rsidRPr="00740A98">
              <w:rPr>
                <w:rFonts w:ascii="Verdana" w:eastAsia="Times New Roman" w:hAnsi="Verdana"/>
                <w:b/>
                <w:lang w:eastAsia="ru-RU"/>
              </w:rPr>
              <w:t>№№ уроков</w:t>
            </w:r>
          </w:p>
        </w:tc>
        <w:tc>
          <w:tcPr>
            <w:tcW w:w="6539" w:type="dxa"/>
          </w:tcPr>
          <w:p w:rsidR="00227C89" w:rsidRPr="00740A98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 w:rsidRPr="00740A98">
              <w:rPr>
                <w:rFonts w:ascii="Verdana" w:eastAsia="Times New Roman" w:hAnsi="Verdana"/>
                <w:b/>
                <w:lang w:eastAsia="ru-RU"/>
              </w:rPr>
              <w:t>Тема урока</w:t>
            </w:r>
          </w:p>
        </w:tc>
        <w:tc>
          <w:tcPr>
            <w:tcW w:w="1280" w:type="dxa"/>
          </w:tcPr>
          <w:p w:rsidR="00227C89" w:rsidRPr="00740A98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 w:rsidRPr="00740A98">
              <w:rPr>
                <w:rFonts w:ascii="Verdana" w:eastAsia="Times New Roman" w:hAnsi="Verdana"/>
                <w:b/>
                <w:lang w:eastAsia="ru-RU"/>
              </w:rPr>
              <w:t>Кол-во часов</w:t>
            </w:r>
          </w:p>
        </w:tc>
        <w:tc>
          <w:tcPr>
            <w:tcW w:w="1280" w:type="dxa"/>
          </w:tcPr>
          <w:p w:rsidR="00227C89" w:rsidRPr="00740A98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 w:rsidRPr="00740A98">
              <w:rPr>
                <w:rFonts w:ascii="Verdana" w:eastAsia="Times New Roman" w:hAnsi="Verdana"/>
                <w:b/>
                <w:lang w:eastAsia="ru-RU"/>
              </w:rPr>
              <w:t>Дата</w:t>
            </w:r>
          </w:p>
        </w:tc>
      </w:tr>
      <w:tr w:rsidR="00227C89" w:rsidRPr="002C24EE" w:rsidTr="007E19E5">
        <w:trPr>
          <w:cantSplit/>
          <w:trHeight w:val="529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Сатира 20-х гг. (творчество М.Зощенко и А.</w:t>
            </w:r>
            <w:r w:rsidRPr="002C24EE">
              <w:rPr>
                <w:rFonts w:ascii="Verdana" w:hAnsi="Verdana"/>
              </w:rPr>
              <w:t>Аверченко)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cantSplit/>
          <w:trHeight w:val="496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Развит</w:t>
            </w:r>
            <w:r>
              <w:rPr>
                <w:rFonts w:ascii="Verdana" w:hAnsi="Verdana"/>
              </w:rPr>
              <w:t>ие жанра антиутопии в романе Е.</w:t>
            </w:r>
            <w:r w:rsidRPr="002C24EE">
              <w:rPr>
                <w:rFonts w:ascii="Verdana" w:hAnsi="Verdana"/>
              </w:rPr>
              <w:t>Замятина "Мы"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cantSplit/>
          <w:trHeight w:val="496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3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Судьба личности в тоталитарном государстве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cantSplit/>
          <w:trHeight w:val="496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4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  <w:b/>
              </w:rPr>
            </w:pPr>
            <w:r w:rsidRPr="002C24EE">
              <w:rPr>
                <w:rFonts w:ascii="Verdana" w:hAnsi="Verdana"/>
                <w:b/>
              </w:rPr>
              <w:t>Контрольная работа по теме «Литературный процесс 1920-х гг.»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5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Литературный процесс 1930-х гг.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513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6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М.А.</w:t>
            </w:r>
            <w:r w:rsidRPr="002C24EE">
              <w:rPr>
                <w:rFonts w:ascii="Verdana" w:hAnsi="Verdana"/>
              </w:rPr>
              <w:t>Булгаков. Жизнь, личность, творчество.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99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7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Сатира Булгакова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8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Роман «Мастер и Маргарита. История романа. Жанр и композиция.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9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Три мира в романе «Мастер и Маргарита»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575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10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Любовь и творчество в романе «Мастер и Маргарита»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69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11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  <w:i/>
              </w:rPr>
            </w:pPr>
            <w:r w:rsidRPr="002C24EE">
              <w:rPr>
                <w:rFonts w:ascii="Verdana" w:hAnsi="Verdana"/>
                <w:i/>
              </w:rPr>
              <w:t xml:space="preserve">Сочинение по роману </w:t>
            </w:r>
            <w:r>
              <w:rPr>
                <w:rFonts w:ascii="Verdana" w:hAnsi="Verdana"/>
                <w:i/>
              </w:rPr>
              <w:t xml:space="preserve">М.А.Булгакова </w:t>
            </w:r>
            <w:r w:rsidRPr="002C24EE">
              <w:rPr>
                <w:rFonts w:ascii="Verdana" w:hAnsi="Verdana"/>
                <w:i/>
              </w:rPr>
              <w:t>«Мастер и Маргарита»</w:t>
            </w:r>
            <w:r>
              <w:rPr>
                <w:rFonts w:ascii="Verdana" w:hAnsi="Verdana"/>
                <w:i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69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12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Оставаться человеком! Трудная судьба А.</w:t>
            </w:r>
            <w:r w:rsidRPr="002C24EE">
              <w:rPr>
                <w:rFonts w:ascii="Verdana" w:hAnsi="Verdana"/>
              </w:rPr>
              <w:t>Платонова. Пророческое слово Платонова. Характерные черты времени в повести "Котлован"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69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13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Пространство и время в повести «Котлован». Метафоричность художественного мышления автора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.</w:t>
            </w:r>
          </w:p>
        </w:tc>
      </w:tr>
      <w:tr w:rsidR="00227C89" w:rsidRPr="002C24EE" w:rsidTr="007E19E5">
        <w:trPr>
          <w:trHeight w:val="469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14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Жизнь и творчество О.</w:t>
            </w:r>
            <w:r w:rsidRPr="002C24EE">
              <w:rPr>
                <w:rFonts w:ascii="Verdana" w:hAnsi="Verdana"/>
              </w:rPr>
              <w:t xml:space="preserve">Мандельштама 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69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15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pStyle w:val="Default"/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М.И.Цветаева. Жизнь и творчество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69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17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pStyle w:val="Default"/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Поэтический мир Цветаевой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18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pStyle w:val="Default"/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Художественное своеобразие и поэтическое мастерство любовной лирики А. Ахматовой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19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pStyle w:val="Default"/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 xml:space="preserve">Судьба России и судьба поэта в лирике </w:t>
            </w:r>
            <w:r>
              <w:rPr>
                <w:rFonts w:ascii="Verdana" w:hAnsi="Verdana"/>
              </w:rPr>
              <w:t>А.Ахматовой.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lastRenderedPageBreak/>
              <w:t>20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Поэма А.Ахматовой </w:t>
            </w:r>
            <w:r w:rsidRPr="002C24EE">
              <w:rPr>
                <w:rFonts w:ascii="Verdana" w:hAnsi="Verdana"/>
              </w:rPr>
              <w:t>«Реквием»</w:t>
            </w:r>
            <w:r>
              <w:rPr>
                <w:rFonts w:ascii="Verdana" w:hAnsi="Verdana"/>
              </w:rPr>
              <w:t>.</w:t>
            </w:r>
            <w:r w:rsidRPr="002C24EE">
              <w:rPr>
                <w:rFonts w:ascii="Verdana" w:hAnsi="Verdana"/>
              </w:rPr>
              <w:t xml:space="preserve"> Особенности </w:t>
            </w:r>
            <w:r>
              <w:rPr>
                <w:rFonts w:ascii="Verdana" w:hAnsi="Verdana"/>
              </w:rPr>
              <w:t>жанра и композиции.</w:t>
            </w:r>
          </w:p>
          <w:p w:rsidR="00227C89" w:rsidRPr="002C24EE" w:rsidRDefault="00227C89" w:rsidP="007E19E5">
            <w:pPr>
              <w:pStyle w:val="Default"/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Единство трагедии народа и поэта.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21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pStyle w:val="Default"/>
              <w:rPr>
                <w:rFonts w:ascii="Verdana" w:hAnsi="Verdana"/>
                <w:b/>
              </w:rPr>
            </w:pPr>
            <w:r w:rsidRPr="002C24EE">
              <w:rPr>
                <w:rFonts w:ascii="Verdana" w:hAnsi="Verdana"/>
                <w:i/>
              </w:rPr>
              <w:t>Сочинение</w:t>
            </w:r>
            <w:r>
              <w:rPr>
                <w:rFonts w:ascii="Verdana" w:hAnsi="Verdana"/>
                <w:i/>
              </w:rPr>
              <w:t xml:space="preserve"> по творчеству А.Ахматовой, М.</w:t>
            </w:r>
            <w:r w:rsidRPr="002C24EE">
              <w:rPr>
                <w:rFonts w:ascii="Verdana" w:hAnsi="Verdana"/>
                <w:i/>
              </w:rPr>
              <w:t>Цветаевой</w:t>
            </w:r>
            <w:r w:rsidRPr="002C24EE">
              <w:rPr>
                <w:rFonts w:ascii="Verdana" w:hAnsi="Verdana"/>
              </w:rPr>
              <w:t>.</w:t>
            </w:r>
            <w:r w:rsidRPr="002C24E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22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pStyle w:val="Default"/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Человек и природа в поэзии Н.Заболоцкого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748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24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М.А. Шолохов. Жизнь, творчество, личность. "Донские рассказы"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25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 xml:space="preserve">Картины жизни донских казаков в романе </w:t>
            </w:r>
            <w:r>
              <w:rPr>
                <w:rFonts w:ascii="Verdana" w:hAnsi="Verdana"/>
              </w:rPr>
              <w:t xml:space="preserve">М.Шолохова </w:t>
            </w:r>
            <w:r w:rsidRPr="002C24EE">
              <w:rPr>
                <w:rFonts w:ascii="Verdana" w:hAnsi="Verdana"/>
              </w:rPr>
              <w:t>"Тихий Дон"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26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 xml:space="preserve">"Чудовищная нелепица войны" в изображении </w:t>
            </w:r>
            <w:r>
              <w:rPr>
                <w:rFonts w:ascii="Verdana" w:hAnsi="Verdana"/>
              </w:rPr>
              <w:t>М.</w:t>
            </w:r>
            <w:r w:rsidRPr="002C24EE">
              <w:rPr>
                <w:rFonts w:ascii="Verdana" w:hAnsi="Verdana"/>
              </w:rPr>
              <w:t>Шолохова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27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 xml:space="preserve">"В мире, расколотом надвое". Гражданская война в изображении </w:t>
            </w:r>
            <w:r>
              <w:rPr>
                <w:rFonts w:ascii="Verdana" w:hAnsi="Verdana"/>
              </w:rPr>
              <w:t>М.</w:t>
            </w:r>
            <w:r w:rsidRPr="002C24EE">
              <w:rPr>
                <w:rFonts w:ascii="Verdana" w:hAnsi="Verdana"/>
              </w:rPr>
              <w:t>Шолохова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28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Судьба Григория Мелехова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29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  <w:i/>
              </w:rPr>
            </w:pPr>
            <w:r w:rsidRPr="002C24EE">
              <w:rPr>
                <w:rFonts w:ascii="Verdana" w:hAnsi="Verdana"/>
                <w:i/>
              </w:rPr>
              <w:t xml:space="preserve">Подготовка к домашнему сочинению по роману </w:t>
            </w:r>
            <w:r>
              <w:rPr>
                <w:rFonts w:ascii="Verdana" w:hAnsi="Verdana"/>
                <w:i/>
              </w:rPr>
              <w:t xml:space="preserve">М.Шолохова </w:t>
            </w:r>
            <w:r w:rsidRPr="002C24EE">
              <w:rPr>
                <w:rFonts w:ascii="Verdana" w:hAnsi="Verdana"/>
                <w:i/>
              </w:rPr>
              <w:t>«Тихий Дон»</w:t>
            </w:r>
            <w:r>
              <w:rPr>
                <w:rFonts w:ascii="Verdana" w:hAnsi="Verdana"/>
                <w:i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30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Поэзия и проза Великой Отечественной войны. Обзор.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31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Темы и образы русской литературы 50-90-х гг.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32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«Лейтенантская  проза»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27C89" w:rsidRPr="002C24EE" w:rsidTr="007E19E5">
        <w:trPr>
          <w:trHeight w:val="454"/>
        </w:trPr>
        <w:tc>
          <w:tcPr>
            <w:tcW w:w="1138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2C24EE">
              <w:rPr>
                <w:rFonts w:ascii="Verdana" w:eastAsia="Times New Roman" w:hAnsi="Verdana"/>
                <w:lang w:eastAsia="ru-RU"/>
              </w:rPr>
              <w:t>33-34</w:t>
            </w:r>
          </w:p>
        </w:tc>
        <w:tc>
          <w:tcPr>
            <w:tcW w:w="6539" w:type="dxa"/>
          </w:tcPr>
          <w:p w:rsidR="00227C89" w:rsidRPr="002C24EE" w:rsidRDefault="00227C89" w:rsidP="007E19E5">
            <w:pPr>
              <w:rPr>
                <w:rFonts w:ascii="Verdana" w:hAnsi="Verdana"/>
              </w:rPr>
            </w:pPr>
            <w:r w:rsidRPr="002C24EE">
              <w:rPr>
                <w:rFonts w:ascii="Verdana" w:hAnsi="Verdana"/>
              </w:rPr>
              <w:t>Особенности психологического изображения в романе Ю.Бондарева «Горячий снег»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280" w:type="dxa"/>
          </w:tcPr>
          <w:p w:rsidR="00227C89" w:rsidRPr="002C24EE" w:rsidRDefault="00227C89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</w:tbl>
    <w:p w:rsidR="00227C89" w:rsidRPr="004B6D3A" w:rsidRDefault="00227C89" w:rsidP="00227C89">
      <w:pPr>
        <w:rPr>
          <w:rFonts w:ascii="Verdana" w:hAnsi="Verdana"/>
        </w:rPr>
      </w:pPr>
    </w:p>
    <w:p w:rsidR="00F91096" w:rsidRPr="004B6D3A" w:rsidRDefault="00F91096" w:rsidP="007D4AA7">
      <w:pPr>
        <w:rPr>
          <w:rFonts w:ascii="Verdana" w:hAnsi="Verdana"/>
        </w:rPr>
      </w:pPr>
    </w:p>
    <w:sectPr w:rsidR="00F91096" w:rsidRPr="004B6D3A" w:rsidSect="0045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6BD9"/>
    <w:multiLevelType w:val="hybridMultilevel"/>
    <w:tmpl w:val="55D6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8A"/>
    <w:rsid w:val="000531DF"/>
    <w:rsid w:val="000655CF"/>
    <w:rsid w:val="00083C86"/>
    <w:rsid w:val="000C5C0D"/>
    <w:rsid w:val="000F74AB"/>
    <w:rsid w:val="00227C89"/>
    <w:rsid w:val="0024334B"/>
    <w:rsid w:val="0024723B"/>
    <w:rsid w:val="002713A7"/>
    <w:rsid w:val="00366809"/>
    <w:rsid w:val="003F2B07"/>
    <w:rsid w:val="00402AB9"/>
    <w:rsid w:val="00453132"/>
    <w:rsid w:val="004B6D3A"/>
    <w:rsid w:val="004E3C20"/>
    <w:rsid w:val="004F382F"/>
    <w:rsid w:val="004F64B4"/>
    <w:rsid w:val="00547F2A"/>
    <w:rsid w:val="005A2B57"/>
    <w:rsid w:val="005A5F09"/>
    <w:rsid w:val="005D1F40"/>
    <w:rsid w:val="006F432F"/>
    <w:rsid w:val="00740A98"/>
    <w:rsid w:val="00741F77"/>
    <w:rsid w:val="00782E39"/>
    <w:rsid w:val="007B1727"/>
    <w:rsid w:val="007D4AA7"/>
    <w:rsid w:val="008277EC"/>
    <w:rsid w:val="00872BB3"/>
    <w:rsid w:val="008E25C3"/>
    <w:rsid w:val="008F497C"/>
    <w:rsid w:val="009533E5"/>
    <w:rsid w:val="00990F95"/>
    <w:rsid w:val="009E2C7B"/>
    <w:rsid w:val="00AA4AA6"/>
    <w:rsid w:val="00B057AD"/>
    <w:rsid w:val="00B063C9"/>
    <w:rsid w:val="00B268C9"/>
    <w:rsid w:val="00B913D4"/>
    <w:rsid w:val="00C76907"/>
    <w:rsid w:val="00D516A0"/>
    <w:rsid w:val="00D57BDD"/>
    <w:rsid w:val="00D646C3"/>
    <w:rsid w:val="00D7561E"/>
    <w:rsid w:val="00DC2647"/>
    <w:rsid w:val="00E27B4B"/>
    <w:rsid w:val="00EF108C"/>
    <w:rsid w:val="00F141CD"/>
    <w:rsid w:val="00F91096"/>
    <w:rsid w:val="00F95A8A"/>
    <w:rsid w:val="00FB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2E39"/>
    <w:pPr>
      <w:ind w:left="720"/>
      <w:contextualSpacing/>
    </w:pPr>
  </w:style>
  <w:style w:type="paragraph" w:customStyle="1" w:styleId="Default">
    <w:name w:val="Default"/>
    <w:rsid w:val="002713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2E39"/>
    <w:pPr>
      <w:ind w:left="720"/>
      <w:contextualSpacing/>
    </w:pPr>
  </w:style>
  <w:style w:type="paragraph" w:customStyle="1" w:styleId="Default">
    <w:name w:val="Default"/>
    <w:rsid w:val="002713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E2E0-94F2-4720-85D1-211E0D8F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secretary</cp:lastModifiedBy>
  <cp:revision>3</cp:revision>
  <cp:lastPrinted>2013-12-29T17:39:00Z</cp:lastPrinted>
  <dcterms:created xsi:type="dcterms:W3CDTF">2016-03-29T11:58:00Z</dcterms:created>
  <dcterms:modified xsi:type="dcterms:W3CDTF">2016-03-29T12:00:00Z</dcterms:modified>
</cp:coreProperties>
</file>