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B1" w:rsidRPr="001B2BB1" w:rsidRDefault="001B2BB1" w:rsidP="006118DE">
      <w:pPr>
        <w:spacing w:before="100" w:beforeAutospacing="1" w:after="100" w:afterAutospacing="1" w:line="240" w:lineRule="auto"/>
        <w:ind w:firstLine="0"/>
        <w:jc w:val="center"/>
        <w:outlineLvl w:val="1"/>
        <w:rPr>
          <w:rFonts w:asciiTheme="majorHAnsi" w:eastAsia="Times New Roman" w:hAnsiTheme="majorHAnsi" w:cs="Times New Roman"/>
          <w:b/>
          <w:bCs/>
          <w:sz w:val="32"/>
          <w:szCs w:val="32"/>
          <w:lang w:val="fr-FR" w:eastAsia="ru-RU"/>
        </w:rPr>
      </w:pPr>
      <w:bookmarkStart w:id="0" w:name="_GoBack"/>
      <w:bookmarkEnd w:id="0"/>
      <w:r w:rsidRPr="001B2BB1">
        <w:rPr>
          <w:rFonts w:asciiTheme="majorHAnsi" w:eastAsia="Times New Roman" w:hAnsiTheme="majorHAnsi" w:cs="Times New Roman"/>
          <w:b/>
          <w:bCs/>
          <w:sz w:val="32"/>
          <w:szCs w:val="32"/>
          <w:lang w:val="fr-FR" w:eastAsia="ru-RU"/>
        </w:rPr>
        <w:t>Citations sur les océans</w:t>
      </w:r>
    </w:p>
    <w:p w:rsidR="001B2BB1" w:rsidRPr="001B2BB1" w:rsidRDefault="00A263AF" w:rsidP="006118DE">
      <w:pPr>
        <w:spacing w:before="100" w:beforeAutospacing="1" w:after="100" w:afterAutospacing="1" w:line="240" w:lineRule="auto"/>
        <w:ind w:firstLine="0"/>
        <w:outlineLvl w:val="2"/>
        <w:rPr>
          <w:rFonts w:asciiTheme="majorHAnsi" w:eastAsia="Times New Roman" w:hAnsiTheme="majorHAnsi" w:cs="Times New Roman"/>
          <w:b/>
          <w:bCs/>
          <w:sz w:val="32"/>
          <w:szCs w:val="32"/>
          <w:u w:val="single"/>
          <w:lang w:val="fr-FR" w:eastAsia="ru-RU"/>
        </w:rPr>
      </w:pPr>
      <w:r w:rsidRPr="00A263AF">
        <w:rPr>
          <w:rFonts w:asciiTheme="majorHAnsi" w:eastAsia="Times New Roman" w:hAnsiTheme="majorHAnsi" w:cs="Times New Roman"/>
          <w:b/>
          <w:bCs/>
          <w:sz w:val="32"/>
          <w:szCs w:val="32"/>
          <w:u w:val="single"/>
          <w:lang w:val="fr-FR" w:eastAsia="ru-RU"/>
        </w:rPr>
        <w:t xml:space="preserve">I. </w:t>
      </w:r>
      <w:r w:rsidR="001B2BB1" w:rsidRPr="001B2BB1">
        <w:rPr>
          <w:rFonts w:asciiTheme="majorHAnsi" w:eastAsia="Times New Roman" w:hAnsiTheme="majorHAnsi" w:cs="Times New Roman"/>
          <w:b/>
          <w:bCs/>
          <w:sz w:val="32"/>
          <w:szCs w:val="32"/>
          <w:u w:val="single"/>
          <w:lang w:val="fr-FR" w:eastAsia="ru-RU"/>
        </w:rPr>
        <w:t>Sur la découverte, le voyage, la navigation</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L’homme ne peut découvrir de nouveaux océans tant qu’il n’a pas le courage de perdre de vue la côte.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yellow"/>
          <w:lang w:val="fr-FR" w:eastAsia="ru-RU"/>
        </w:rPr>
        <w:t>André Gide</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La connaissance est une navigation dans un océan d’incertitudes à travers des archipels de certitudes.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yellow"/>
          <w:lang w:val="fr-FR" w:eastAsia="ru-RU"/>
        </w:rPr>
        <w:t>Edgar Morin</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Le monde est un livre et ceux qui ne voyagent pas ne lisent qu’une page.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yellow"/>
          <w:lang w:val="fr-FR" w:eastAsia="ru-RU"/>
        </w:rPr>
        <w:t>Saint Augustin</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Le bateau c’est la liberté, pas seulement le moyen d’atteindre un but.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yellow"/>
          <w:lang w:val="fr-FR" w:eastAsia="ru-RU"/>
        </w:rPr>
        <w:t>Bernard Moitessier</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On ne va jamais aussi loin que lorsqu’on ne sait pas où l’on va.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yellow"/>
          <w:lang w:val="fr-FR" w:eastAsia="ru-RU"/>
        </w:rPr>
        <w:t>Christophe Colomb</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Dans 20 ans, tu seras plus déçu par les choses que tu n’as pas faites que par celles que tu auras faites. Alors, sort des sentiers battus. Mets les voiles. Explore. Rêve. Découvre.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cyan"/>
          <w:lang w:val="fr-FR" w:eastAsia="ru-RU"/>
        </w:rPr>
        <w:t>Mark Twain</w:t>
      </w:r>
    </w:p>
    <w:p w:rsidR="001B2BB1" w:rsidRPr="001B2BB1" w:rsidRDefault="00651AE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xml:space="preserve"> </w:t>
      </w:r>
      <w:r w:rsidR="001B2BB1" w:rsidRPr="001B2BB1">
        <w:rPr>
          <w:rFonts w:asciiTheme="majorHAnsi" w:eastAsia="Times New Roman" w:hAnsiTheme="majorHAnsi" w:cs="Times New Roman"/>
          <w:sz w:val="32"/>
          <w:szCs w:val="32"/>
          <w:lang w:val="fr-FR" w:eastAsia="ru-RU"/>
        </w:rPr>
        <w:t>« Lorsqu’on ne sait pas vers quel port on navigue, aucun vent n’est le bon.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cyan"/>
          <w:lang w:val="fr-FR" w:eastAsia="ru-RU"/>
        </w:rPr>
        <w:t>Sénèque</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Celui qui pille avec un petit vaisseau se nomme pirate ; celui qui pille avec un grand navire s’appelle conquérant.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green"/>
          <w:lang w:val="fr-FR" w:eastAsia="ru-RU"/>
        </w:rPr>
        <w:t>Proverbe grec</w:t>
      </w:r>
    </w:p>
    <w:p w:rsidR="001B2BB1" w:rsidRPr="001B2BB1" w:rsidRDefault="001B2BB1"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lastRenderedPageBreak/>
        <w:t>« Le métier de marin pousse ceux qui le professent à vouloir connaître les secrets de ce monde. »</w:t>
      </w:r>
    </w:p>
    <w:p w:rsidR="001B2BB1" w:rsidRPr="001B2BB1" w:rsidRDefault="001B2BB1" w:rsidP="006118DE">
      <w:pPr>
        <w:spacing w:before="100"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highlight w:val="green"/>
          <w:lang w:val="fr-FR" w:eastAsia="ru-RU"/>
        </w:rPr>
        <w:t>Christophe Colomb</w:t>
      </w:r>
    </w:p>
    <w:p w:rsidR="001B2BB1" w:rsidRPr="001B2BB1" w:rsidRDefault="007F139C" w:rsidP="006118DE">
      <w:pPr>
        <w:spacing w:before="100" w:beforeAutospacing="1" w:after="100" w:afterAutospacing="1" w:line="240" w:lineRule="auto"/>
        <w:ind w:firstLine="0"/>
        <w:outlineLvl w:val="2"/>
        <w:rPr>
          <w:rFonts w:asciiTheme="majorHAnsi" w:eastAsia="Times New Roman" w:hAnsiTheme="majorHAnsi" w:cs="Times New Roman"/>
          <w:b/>
          <w:bCs/>
          <w:sz w:val="32"/>
          <w:szCs w:val="32"/>
          <w:u w:val="single"/>
          <w:lang w:val="fr-FR" w:eastAsia="ru-RU"/>
        </w:rPr>
      </w:pPr>
      <w:r w:rsidRPr="007F139C">
        <w:rPr>
          <w:rFonts w:asciiTheme="majorHAnsi" w:eastAsia="Times New Roman" w:hAnsiTheme="majorHAnsi" w:cs="Times New Roman"/>
          <w:b/>
          <w:bCs/>
          <w:sz w:val="32"/>
          <w:szCs w:val="32"/>
          <w:u w:val="single"/>
          <w:lang w:val="fr-FR" w:eastAsia="ru-RU"/>
        </w:rPr>
        <w:t xml:space="preserve">II. </w:t>
      </w:r>
      <w:r w:rsidR="001B2BB1" w:rsidRPr="001B2BB1">
        <w:rPr>
          <w:rFonts w:asciiTheme="majorHAnsi" w:eastAsia="Times New Roman" w:hAnsiTheme="majorHAnsi" w:cs="Times New Roman"/>
          <w:b/>
          <w:bCs/>
          <w:sz w:val="32"/>
          <w:szCs w:val="32"/>
          <w:u w:val="single"/>
          <w:lang w:val="fr-FR" w:eastAsia="ru-RU"/>
        </w:rPr>
        <w:t>Sur l’immensité et l’infini</w:t>
      </w:r>
    </w:p>
    <w:p w:rsidR="001B2BB1" w:rsidRPr="001B2BB1" w:rsidRDefault="00480540" w:rsidP="006118DE">
      <w:pPr>
        <w:spacing w:beforeAutospacing="1" w:after="100" w:afterAutospacing="1" w:line="240" w:lineRule="auto"/>
        <w:ind w:firstLine="0"/>
        <w:rPr>
          <w:rFonts w:asciiTheme="majorHAnsi" w:eastAsia="Times New Roman" w:hAnsiTheme="majorHAnsi" w:cs="Times New Roman"/>
          <w:sz w:val="32"/>
          <w:szCs w:val="32"/>
          <w:lang w:val="fr-FR" w:eastAsia="ru-RU"/>
        </w:rPr>
      </w:pPr>
      <w:r w:rsidRPr="001B2BB1">
        <w:rPr>
          <w:rFonts w:asciiTheme="majorHAnsi" w:eastAsia="Times New Roman" w:hAnsiTheme="majorHAnsi" w:cs="Times New Roman"/>
          <w:sz w:val="32"/>
          <w:szCs w:val="32"/>
          <w:lang w:val="fr-FR" w:eastAsia="ru-RU"/>
        </w:rPr>
        <w:t xml:space="preserve"> </w:t>
      </w:r>
      <w:r w:rsidR="001B2BB1" w:rsidRPr="001B2BB1">
        <w:rPr>
          <w:rFonts w:asciiTheme="majorHAnsi" w:eastAsia="Times New Roman" w:hAnsiTheme="majorHAnsi" w:cs="Times New Roman"/>
          <w:sz w:val="32"/>
          <w:szCs w:val="32"/>
          <w:lang w:val="fr-FR" w:eastAsia="ru-RU"/>
        </w:rPr>
        <w:t>« Nous réalisons que ce que nous accomplissons n’est qu’une goutte dans l’océan. Mais si cette goutte n’existait pas dans l’océan, elle manquerait. »</w:t>
      </w:r>
      <w:r w:rsidR="001B2BB1" w:rsidRPr="004D4398">
        <w:rPr>
          <w:rFonts w:asciiTheme="majorHAnsi" w:eastAsia="Times New Roman" w:hAnsiTheme="majorHAnsi" w:cs="Times New Roman"/>
          <w:sz w:val="32"/>
          <w:szCs w:val="32"/>
          <w:lang w:val="fr-FR" w:eastAsia="ru-RU"/>
        </w:rPr>
        <w:t xml:space="preserve">  </w:t>
      </w:r>
    </w:p>
    <w:p w:rsidR="00C95D3A" w:rsidRPr="004D4398" w:rsidRDefault="00C95D3A" w:rsidP="006118DE">
      <w:pPr>
        <w:pStyle w:val="p3"/>
        <w:rPr>
          <w:rFonts w:asciiTheme="majorHAnsi" w:hAnsiTheme="majorHAnsi"/>
          <w:sz w:val="32"/>
          <w:szCs w:val="32"/>
          <w:lang w:val="fr-FR"/>
        </w:rPr>
      </w:pPr>
      <w:r w:rsidRPr="00E85C11">
        <w:rPr>
          <w:rStyle w:val="apple-converted-space"/>
          <w:rFonts w:asciiTheme="majorHAnsi" w:hAnsiTheme="majorHAnsi"/>
          <w:sz w:val="32"/>
          <w:szCs w:val="32"/>
          <w:highlight w:val="cyan"/>
          <w:lang w:val="fr-FR"/>
        </w:rPr>
        <w:t>M</w:t>
      </w:r>
      <w:r w:rsidRPr="00E85C11">
        <w:rPr>
          <w:rFonts w:asciiTheme="majorHAnsi" w:hAnsiTheme="majorHAnsi"/>
          <w:sz w:val="32"/>
          <w:szCs w:val="32"/>
          <w:highlight w:val="cyan"/>
          <w:lang w:val="fr-FR"/>
        </w:rPr>
        <w:t>ère thérésa</w:t>
      </w:r>
    </w:p>
    <w:p w:rsidR="00C95D3A" w:rsidRPr="004D4398" w:rsidRDefault="00C95D3A" w:rsidP="006118DE">
      <w:pPr>
        <w:pStyle w:val="p3"/>
        <w:rPr>
          <w:rFonts w:asciiTheme="majorHAnsi" w:hAnsiTheme="majorHAnsi"/>
          <w:sz w:val="32"/>
          <w:szCs w:val="32"/>
          <w:lang w:val="fr-FR"/>
        </w:rPr>
      </w:pPr>
      <w:r w:rsidRPr="004D4398">
        <w:rPr>
          <w:rFonts w:asciiTheme="majorHAnsi" w:hAnsiTheme="majorHAnsi"/>
          <w:sz w:val="32"/>
          <w:szCs w:val="32"/>
          <w:lang w:val="fr-FR"/>
        </w:rPr>
        <w:t>« La goutte d’eau séparée de l’océan peut trouver un repos momentané, mais celle qui est dans l’océan ne connaît pas de repos. »</w:t>
      </w:r>
    </w:p>
    <w:p w:rsidR="00C95D3A" w:rsidRPr="004D4398" w:rsidRDefault="00C95D3A" w:rsidP="006118DE">
      <w:pPr>
        <w:pStyle w:val="p3"/>
        <w:rPr>
          <w:rFonts w:asciiTheme="majorHAnsi" w:hAnsiTheme="majorHAnsi"/>
          <w:sz w:val="32"/>
          <w:szCs w:val="32"/>
          <w:lang w:val="fr-FR"/>
        </w:rPr>
      </w:pPr>
      <w:r w:rsidRPr="00E85C11">
        <w:rPr>
          <w:rFonts w:asciiTheme="majorHAnsi" w:hAnsiTheme="majorHAnsi"/>
          <w:sz w:val="32"/>
          <w:szCs w:val="32"/>
          <w:highlight w:val="cyan"/>
          <w:lang w:val="fr-FR"/>
        </w:rPr>
        <w:t>Gandhi</w:t>
      </w:r>
    </w:p>
    <w:p w:rsidR="00C95D3A" w:rsidRPr="004D4398" w:rsidRDefault="00C95D3A" w:rsidP="006118DE">
      <w:pPr>
        <w:pStyle w:val="p1"/>
        <w:rPr>
          <w:rFonts w:asciiTheme="majorHAnsi" w:hAnsiTheme="majorHAnsi"/>
          <w:sz w:val="32"/>
          <w:szCs w:val="32"/>
          <w:lang w:val="fr-FR"/>
        </w:rPr>
      </w:pPr>
      <w:r w:rsidRPr="004D4398">
        <w:rPr>
          <w:rFonts w:asciiTheme="majorHAnsi" w:hAnsiTheme="majorHAnsi"/>
          <w:sz w:val="32"/>
          <w:szCs w:val="32"/>
          <w:lang w:val="fr-FR"/>
        </w:rPr>
        <w:t>« Quel est le plus profond, le plus impénétrable des deux : l’océan ou le coeur humain. »</w:t>
      </w:r>
    </w:p>
    <w:p w:rsidR="00C95D3A" w:rsidRPr="004D4398" w:rsidRDefault="00C95D3A" w:rsidP="006118DE">
      <w:pPr>
        <w:pStyle w:val="p1"/>
        <w:rPr>
          <w:rFonts w:asciiTheme="majorHAnsi" w:hAnsiTheme="majorHAnsi"/>
          <w:sz w:val="32"/>
          <w:szCs w:val="32"/>
          <w:lang w:val="fr-FR"/>
        </w:rPr>
      </w:pPr>
      <w:r w:rsidRPr="00E85C11">
        <w:rPr>
          <w:rFonts w:asciiTheme="majorHAnsi" w:hAnsiTheme="majorHAnsi"/>
          <w:sz w:val="32"/>
          <w:szCs w:val="32"/>
          <w:highlight w:val="yellow"/>
          <w:lang w:val="fr-FR"/>
        </w:rPr>
        <w:t>Lautréamont</w:t>
      </w:r>
    </w:p>
    <w:p w:rsidR="00C95D3A" w:rsidRPr="004D4398" w:rsidRDefault="00C95D3A" w:rsidP="006118DE">
      <w:pPr>
        <w:pStyle w:val="p10"/>
        <w:rPr>
          <w:rFonts w:asciiTheme="majorHAnsi" w:hAnsiTheme="majorHAnsi"/>
          <w:sz w:val="32"/>
          <w:szCs w:val="32"/>
          <w:lang w:val="fr-FR"/>
        </w:rPr>
      </w:pPr>
      <w:r w:rsidRPr="004D4398">
        <w:rPr>
          <w:rFonts w:asciiTheme="majorHAnsi" w:hAnsiTheme="majorHAnsi"/>
          <w:sz w:val="32"/>
          <w:szCs w:val="32"/>
          <w:lang w:val="fr-FR"/>
        </w:rPr>
        <w:t>« Il y a plus de larmes versées sur la terre qu’il n’y a d’eau dans l’océan. »</w:t>
      </w:r>
    </w:p>
    <w:p w:rsidR="00C95D3A" w:rsidRPr="004D4398" w:rsidRDefault="00C95D3A" w:rsidP="006118DE">
      <w:pPr>
        <w:pStyle w:val="p10"/>
        <w:rPr>
          <w:rFonts w:asciiTheme="majorHAnsi" w:hAnsiTheme="majorHAnsi"/>
          <w:sz w:val="32"/>
          <w:szCs w:val="32"/>
          <w:lang w:val="fr-FR"/>
        </w:rPr>
      </w:pPr>
      <w:r w:rsidRPr="00E85C11">
        <w:rPr>
          <w:rFonts w:asciiTheme="majorHAnsi" w:hAnsiTheme="majorHAnsi"/>
          <w:sz w:val="32"/>
          <w:szCs w:val="32"/>
          <w:highlight w:val="green"/>
          <w:lang w:val="fr-FR"/>
        </w:rPr>
        <w:t>Boudha</w:t>
      </w:r>
    </w:p>
    <w:p w:rsidR="00C95D3A" w:rsidRPr="004D4398" w:rsidRDefault="00C95D3A" w:rsidP="006118DE">
      <w:pPr>
        <w:pStyle w:val="p3"/>
        <w:rPr>
          <w:rFonts w:asciiTheme="majorHAnsi" w:hAnsiTheme="majorHAnsi"/>
          <w:sz w:val="32"/>
          <w:szCs w:val="32"/>
          <w:lang w:val="fr-FR"/>
        </w:rPr>
      </w:pPr>
      <w:r w:rsidRPr="004D4398">
        <w:rPr>
          <w:rFonts w:asciiTheme="majorHAnsi" w:hAnsiTheme="majorHAnsi"/>
          <w:sz w:val="32"/>
          <w:szCs w:val="32"/>
          <w:lang w:val="fr-FR"/>
        </w:rPr>
        <w:t>« Océan: masse d’eau occupant à peu près les deux tiers d’un monde destiné à l’homme, lequel est dépourvu de branchies. »</w:t>
      </w:r>
    </w:p>
    <w:p w:rsidR="00C95D3A" w:rsidRPr="004D4398" w:rsidRDefault="00C95D3A" w:rsidP="006118DE">
      <w:pPr>
        <w:pStyle w:val="p3"/>
        <w:rPr>
          <w:rFonts w:asciiTheme="majorHAnsi" w:hAnsiTheme="majorHAnsi"/>
          <w:sz w:val="32"/>
          <w:szCs w:val="32"/>
          <w:lang w:val="fr-FR"/>
        </w:rPr>
      </w:pPr>
      <w:r w:rsidRPr="003E7C5A">
        <w:rPr>
          <w:rFonts w:asciiTheme="majorHAnsi" w:hAnsiTheme="majorHAnsi"/>
          <w:sz w:val="32"/>
          <w:szCs w:val="32"/>
          <w:highlight w:val="yellow"/>
          <w:lang w:val="fr-FR"/>
        </w:rPr>
        <w:t>Ambrose Bierce</w:t>
      </w:r>
    </w:p>
    <w:p w:rsidR="00C95D3A" w:rsidRPr="004D4398" w:rsidRDefault="00C95D3A" w:rsidP="006118DE">
      <w:pPr>
        <w:pStyle w:val="p14"/>
        <w:rPr>
          <w:rFonts w:asciiTheme="majorHAnsi" w:hAnsiTheme="majorHAnsi"/>
          <w:sz w:val="32"/>
          <w:szCs w:val="32"/>
          <w:lang w:val="fr-FR"/>
        </w:rPr>
      </w:pPr>
      <w:r w:rsidRPr="004D4398">
        <w:rPr>
          <w:rFonts w:asciiTheme="majorHAnsi" w:hAnsiTheme="majorHAnsi"/>
          <w:sz w:val="32"/>
          <w:szCs w:val="32"/>
          <w:lang w:val="fr-FR"/>
        </w:rPr>
        <w:t>« Il s’écrie en face de la mer: «C’est beau, l’Océan, mais que de terrain perdu !»</w:t>
      </w:r>
    </w:p>
    <w:p w:rsidR="00C95D3A" w:rsidRPr="004D4398" w:rsidRDefault="00C95D3A" w:rsidP="006118DE">
      <w:pPr>
        <w:pStyle w:val="p14"/>
        <w:rPr>
          <w:rFonts w:asciiTheme="majorHAnsi" w:hAnsiTheme="majorHAnsi"/>
          <w:sz w:val="32"/>
          <w:szCs w:val="32"/>
          <w:lang w:val="fr-FR"/>
        </w:rPr>
      </w:pPr>
      <w:r w:rsidRPr="003E7C5A">
        <w:rPr>
          <w:rFonts w:asciiTheme="majorHAnsi" w:hAnsiTheme="majorHAnsi"/>
          <w:sz w:val="32"/>
          <w:szCs w:val="32"/>
          <w:highlight w:val="yellow"/>
          <w:lang w:val="fr-FR"/>
        </w:rPr>
        <w:t>Maupassant</w:t>
      </w:r>
    </w:p>
    <w:p w:rsidR="00C95D3A" w:rsidRPr="004D4398" w:rsidRDefault="00C95D3A" w:rsidP="006118DE">
      <w:pPr>
        <w:pStyle w:val="p4"/>
        <w:rPr>
          <w:rFonts w:asciiTheme="majorHAnsi" w:hAnsiTheme="majorHAnsi"/>
          <w:sz w:val="32"/>
          <w:szCs w:val="32"/>
          <w:lang w:val="fr-FR"/>
        </w:rPr>
      </w:pPr>
      <w:r w:rsidRPr="004D4398">
        <w:rPr>
          <w:rFonts w:asciiTheme="majorHAnsi" w:hAnsiTheme="majorHAnsi"/>
          <w:sz w:val="32"/>
          <w:szCs w:val="32"/>
          <w:lang w:val="fr-FR"/>
        </w:rPr>
        <w:t>« L’oubli est un gigantesque océan sur lequel navigue un seul navire, qui est la mémoire. »</w:t>
      </w:r>
    </w:p>
    <w:p w:rsidR="00C95D3A" w:rsidRPr="004D4398" w:rsidRDefault="00C95D3A" w:rsidP="006118DE">
      <w:pPr>
        <w:pStyle w:val="p4"/>
        <w:rPr>
          <w:rFonts w:asciiTheme="majorHAnsi" w:hAnsiTheme="majorHAnsi"/>
          <w:sz w:val="32"/>
          <w:szCs w:val="32"/>
          <w:lang w:val="fr-FR"/>
        </w:rPr>
      </w:pPr>
      <w:r w:rsidRPr="003E7C5A">
        <w:rPr>
          <w:rFonts w:asciiTheme="majorHAnsi" w:hAnsiTheme="majorHAnsi"/>
          <w:sz w:val="32"/>
          <w:szCs w:val="32"/>
          <w:highlight w:val="green"/>
          <w:lang w:val="fr-FR"/>
        </w:rPr>
        <w:t>Amélie Nothomb</w:t>
      </w:r>
    </w:p>
    <w:p w:rsidR="00C95D3A" w:rsidRPr="004D4398" w:rsidRDefault="00C95D3A" w:rsidP="006118DE">
      <w:pPr>
        <w:pStyle w:val="p4"/>
        <w:rPr>
          <w:rFonts w:asciiTheme="majorHAnsi" w:hAnsiTheme="majorHAnsi"/>
          <w:sz w:val="32"/>
          <w:szCs w:val="32"/>
          <w:lang w:val="fr-FR"/>
        </w:rPr>
      </w:pPr>
      <w:r w:rsidRPr="004D4398">
        <w:rPr>
          <w:rFonts w:asciiTheme="majorHAnsi" w:hAnsiTheme="majorHAnsi"/>
          <w:sz w:val="32"/>
          <w:szCs w:val="32"/>
          <w:lang w:val="fr-FR"/>
        </w:rPr>
        <w:lastRenderedPageBreak/>
        <w:t>« Que vous jetiez l’Océan ou un verre d’eau sur le trou d’une aiguille, il n’y passera toujours qu’une goutte d’eau. »</w:t>
      </w:r>
    </w:p>
    <w:p w:rsidR="00C95D3A" w:rsidRPr="004D4398" w:rsidRDefault="00C95D3A" w:rsidP="006118DE">
      <w:pPr>
        <w:pStyle w:val="p4"/>
        <w:rPr>
          <w:rFonts w:asciiTheme="majorHAnsi" w:hAnsiTheme="majorHAnsi"/>
          <w:sz w:val="32"/>
          <w:szCs w:val="32"/>
          <w:lang w:val="fr-FR"/>
        </w:rPr>
      </w:pPr>
      <w:r w:rsidRPr="003E7C5A">
        <w:rPr>
          <w:rFonts w:asciiTheme="majorHAnsi" w:hAnsiTheme="majorHAnsi"/>
          <w:sz w:val="32"/>
          <w:szCs w:val="32"/>
          <w:highlight w:val="cyan"/>
          <w:lang w:val="fr-FR"/>
        </w:rPr>
        <w:t>Jules Renard</w:t>
      </w:r>
    </w:p>
    <w:p w:rsidR="00C95D3A" w:rsidRPr="003E7C5A" w:rsidRDefault="007F139C" w:rsidP="006118DE">
      <w:pPr>
        <w:pStyle w:val="3"/>
        <w:rPr>
          <w:rFonts w:asciiTheme="majorHAnsi" w:hAnsiTheme="majorHAnsi"/>
          <w:sz w:val="32"/>
          <w:szCs w:val="32"/>
          <w:u w:val="single"/>
          <w:lang w:val="fr-FR"/>
        </w:rPr>
      </w:pPr>
      <w:r>
        <w:rPr>
          <w:rFonts w:asciiTheme="majorHAnsi" w:hAnsiTheme="majorHAnsi"/>
          <w:sz w:val="32"/>
          <w:szCs w:val="32"/>
          <w:u w:val="single"/>
          <w:lang w:val="fr-FR"/>
        </w:rPr>
        <w:t xml:space="preserve">III. </w:t>
      </w:r>
      <w:r w:rsidR="00C95D3A" w:rsidRPr="003E7C5A">
        <w:rPr>
          <w:rFonts w:asciiTheme="majorHAnsi" w:hAnsiTheme="majorHAnsi"/>
          <w:sz w:val="32"/>
          <w:szCs w:val="32"/>
          <w:u w:val="single"/>
          <w:lang w:val="fr-FR"/>
        </w:rPr>
        <w:t>Citations et proverbes sur les bateaux et les voiliers</w:t>
      </w:r>
    </w:p>
    <w:p w:rsidR="00C95D3A" w:rsidRPr="004D4398" w:rsidRDefault="00C95D3A" w:rsidP="006118DE">
      <w:pPr>
        <w:pStyle w:val="a5"/>
        <w:rPr>
          <w:rFonts w:asciiTheme="majorHAnsi" w:hAnsiTheme="majorHAnsi"/>
          <w:sz w:val="32"/>
          <w:szCs w:val="32"/>
          <w:lang w:val="fr-FR"/>
        </w:rPr>
      </w:pPr>
      <w:r w:rsidRPr="004D4398">
        <w:rPr>
          <w:rFonts w:asciiTheme="majorHAnsi" w:hAnsiTheme="majorHAnsi"/>
          <w:sz w:val="32"/>
          <w:szCs w:val="32"/>
          <w:lang w:val="fr-FR"/>
        </w:rPr>
        <w:t>« Une seule fente peut couler un bateau. »</w:t>
      </w:r>
    </w:p>
    <w:p w:rsidR="00C95D3A" w:rsidRPr="004D4398" w:rsidRDefault="00C95D3A" w:rsidP="006118DE">
      <w:pPr>
        <w:pStyle w:val="a5"/>
        <w:rPr>
          <w:rFonts w:asciiTheme="majorHAnsi" w:hAnsiTheme="majorHAnsi"/>
          <w:sz w:val="32"/>
          <w:szCs w:val="32"/>
          <w:lang w:val="fr-FR"/>
        </w:rPr>
      </w:pPr>
      <w:r w:rsidRPr="00B50CA9">
        <w:rPr>
          <w:rFonts w:asciiTheme="majorHAnsi" w:hAnsiTheme="majorHAnsi"/>
          <w:sz w:val="32"/>
          <w:szCs w:val="32"/>
          <w:highlight w:val="magenta"/>
          <w:lang w:val="fr-FR"/>
        </w:rPr>
        <w:t>Proverbe chinois</w:t>
      </w:r>
    </w:p>
    <w:p w:rsidR="00C95D3A" w:rsidRPr="004D4398" w:rsidRDefault="00B50CA9" w:rsidP="006118DE">
      <w:pPr>
        <w:pStyle w:val="a5"/>
        <w:rPr>
          <w:rFonts w:asciiTheme="majorHAnsi" w:hAnsiTheme="majorHAnsi"/>
          <w:sz w:val="32"/>
          <w:szCs w:val="32"/>
          <w:lang w:val="fr-FR"/>
        </w:rPr>
      </w:pPr>
      <w:r w:rsidRPr="004D4398">
        <w:rPr>
          <w:rFonts w:asciiTheme="majorHAnsi" w:hAnsiTheme="majorHAnsi"/>
          <w:sz w:val="32"/>
          <w:szCs w:val="32"/>
          <w:lang w:val="fr-FR"/>
        </w:rPr>
        <w:t xml:space="preserve"> </w:t>
      </w:r>
      <w:r w:rsidR="00C95D3A" w:rsidRPr="004D4398">
        <w:rPr>
          <w:rFonts w:asciiTheme="majorHAnsi" w:hAnsiTheme="majorHAnsi"/>
          <w:sz w:val="32"/>
          <w:szCs w:val="32"/>
          <w:lang w:val="fr-FR"/>
        </w:rPr>
        <w:t>« Ce sont les voiliers qui ont découvert le monde, et ils charrient dans leur sillage bien des légendes. »</w:t>
      </w:r>
    </w:p>
    <w:p w:rsidR="00C95D3A" w:rsidRPr="004D4398" w:rsidRDefault="00C95D3A" w:rsidP="006118DE">
      <w:pPr>
        <w:pStyle w:val="a5"/>
        <w:rPr>
          <w:rFonts w:asciiTheme="majorHAnsi" w:hAnsiTheme="majorHAnsi"/>
          <w:sz w:val="32"/>
          <w:szCs w:val="32"/>
          <w:lang w:val="fr-FR"/>
        </w:rPr>
      </w:pPr>
      <w:r w:rsidRPr="007B0677">
        <w:rPr>
          <w:rFonts w:asciiTheme="majorHAnsi" w:hAnsiTheme="majorHAnsi"/>
          <w:sz w:val="32"/>
          <w:szCs w:val="32"/>
          <w:highlight w:val="yellow"/>
          <w:lang w:val="fr-FR"/>
        </w:rPr>
        <w:t>Olivier de Kersauson</w:t>
      </w:r>
    </w:p>
    <w:p w:rsidR="00C95D3A" w:rsidRPr="004D4398" w:rsidRDefault="00C95D3A" w:rsidP="006118DE">
      <w:pPr>
        <w:pStyle w:val="a5"/>
        <w:rPr>
          <w:rFonts w:asciiTheme="majorHAnsi" w:hAnsiTheme="majorHAnsi"/>
          <w:sz w:val="32"/>
          <w:szCs w:val="32"/>
          <w:lang w:val="fr-FR"/>
        </w:rPr>
      </w:pPr>
      <w:r w:rsidRPr="004D4398">
        <w:rPr>
          <w:rFonts w:asciiTheme="majorHAnsi" w:hAnsiTheme="majorHAnsi"/>
          <w:sz w:val="32"/>
          <w:szCs w:val="32"/>
          <w:lang w:val="fr-FR"/>
        </w:rPr>
        <w:t>« L’homme n’atteint pas tout ce qu’il espère. Les vents ne soufflent pas au gré des voiliers. »</w:t>
      </w:r>
    </w:p>
    <w:p w:rsidR="00C95D3A" w:rsidRPr="004D4398" w:rsidRDefault="00C95D3A" w:rsidP="006118DE">
      <w:pPr>
        <w:pStyle w:val="a5"/>
        <w:rPr>
          <w:rFonts w:asciiTheme="majorHAnsi" w:hAnsiTheme="majorHAnsi"/>
          <w:sz w:val="32"/>
          <w:szCs w:val="32"/>
          <w:lang w:val="fr-FR"/>
        </w:rPr>
      </w:pPr>
      <w:r w:rsidRPr="007B0677">
        <w:rPr>
          <w:rFonts w:asciiTheme="majorHAnsi" w:hAnsiTheme="majorHAnsi"/>
          <w:sz w:val="32"/>
          <w:szCs w:val="32"/>
          <w:highlight w:val="green"/>
          <w:lang w:val="fr-FR"/>
        </w:rPr>
        <w:t>Zahiri de Samarcande</w:t>
      </w:r>
    </w:p>
    <w:p w:rsidR="00C95D3A" w:rsidRPr="007B0677" w:rsidRDefault="00907777" w:rsidP="006118DE">
      <w:pPr>
        <w:pStyle w:val="3"/>
        <w:rPr>
          <w:rFonts w:asciiTheme="majorHAnsi" w:hAnsiTheme="majorHAnsi"/>
          <w:sz w:val="32"/>
          <w:szCs w:val="32"/>
          <w:u w:val="single"/>
          <w:lang w:val="fr-FR"/>
        </w:rPr>
      </w:pPr>
      <w:r>
        <w:rPr>
          <w:rFonts w:asciiTheme="majorHAnsi" w:hAnsiTheme="majorHAnsi"/>
          <w:sz w:val="32"/>
          <w:szCs w:val="32"/>
          <w:u w:val="single"/>
          <w:lang w:val="fr-FR"/>
        </w:rPr>
        <w:t xml:space="preserve">IV. </w:t>
      </w:r>
      <w:r w:rsidR="00C95D3A" w:rsidRPr="007B0677">
        <w:rPr>
          <w:rFonts w:asciiTheme="majorHAnsi" w:hAnsiTheme="majorHAnsi"/>
          <w:sz w:val="32"/>
          <w:szCs w:val="32"/>
          <w:u w:val="single"/>
          <w:lang w:val="fr-FR"/>
        </w:rPr>
        <w:t>La mer : un parcours initiatique</w:t>
      </w:r>
    </w:p>
    <w:p w:rsidR="00C95D3A" w:rsidRPr="004D4398" w:rsidRDefault="00DD3858" w:rsidP="006118DE">
      <w:pPr>
        <w:pStyle w:val="p17"/>
        <w:rPr>
          <w:rFonts w:asciiTheme="majorHAnsi" w:hAnsiTheme="majorHAnsi"/>
          <w:sz w:val="32"/>
          <w:szCs w:val="32"/>
          <w:lang w:val="fr-FR"/>
        </w:rPr>
      </w:pPr>
      <w:r w:rsidRPr="004D4398">
        <w:rPr>
          <w:rFonts w:asciiTheme="majorHAnsi" w:hAnsiTheme="majorHAnsi"/>
          <w:sz w:val="32"/>
          <w:szCs w:val="32"/>
          <w:lang w:val="fr-FR"/>
        </w:rPr>
        <w:t xml:space="preserve"> </w:t>
      </w:r>
      <w:r w:rsidR="00C95D3A" w:rsidRPr="004D4398">
        <w:rPr>
          <w:rFonts w:asciiTheme="majorHAnsi" w:hAnsiTheme="majorHAnsi"/>
          <w:sz w:val="32"/>
          <w:szCs w:val="32"/>
          <w:lang w:val="fr-FR"/>
        </w:rPr>
        <w:t>« Quand nous avons soif, il nous semble que nous pourrions boire tout un océan : c’est la foi. Et quand nous nous mettons à boire, nous buvons un verre ou deux : c’est la science. »</w:t>
      </w:r>
    </w:p>
    <w:p w:rsidR="00DD3858" w:rsidRPr="00C30513" w:rsidRDefault="00C95D3A" w:rsidP="006118DE">
      <w:pPr>
        <w:pStyle w:val="p17"/>
        <w:rPr>
          <w:rFonts w:asciiTheme="majorHAnsi" w:hAnsiTheme="majorHAnsi"/>
          <w:sz w:val="32"/>
          <w:szCs w:val="32"/>
          <w:lang w:val="fr-FR"/>
        </w:rPr>
      </w:pPr>
      <w:r w:rsidRPr="00DD3858">
        <w:rPr>
          <w:rFonts w:asciiTheme="majorHAnsi" w:hAnsiTheme="majorHAnsi"/>
          <w:sz w:val="32"/>
          <w:szCs w:val="32"/>
          <w:highlight w:val="cyan"/>
          <w:lang w:val="fr-FR"/>
        </w:rPr>
        <w:t>Anton Tchékov</w:t>
      </w:r>
    </w:p>
    <w:p w:rsidR="00B27855" w:rsidRPr="00DD3858" w:rsidRDefault="007F139C" w:rsidP="006118DE">
      <w:pPr>
        <w:pStyle w:val="3"/>
        <w:rPr>
          <w:rFonts w:asciiTheme="majorHAnsi" w:hAnsiTheme="majorHAnsi"/>
          <w:sz w:val="32"/>
          <w:szCs w:val="32"/>
          <w:u w:val="single"/>
          <w:lang w:val="fr-FR"/>
        </w:rPr>
      </w:pPr>
      <w:r>
        <w:rPr>
          <w:rFonts w:asciiTheme="majorHAnsi" w:hAnsiTheme="majorHAnsi"/>
          <w:sz w:val="32"/>
          <w:szCs w:val="32"/>
          <w:u w:val="single"/>
          <w:lang w:val="fr-FR"/>
        </w:rPr>
        <w:t xml:space="preserve">V. </w:t>
      </w:r>
      <w:r w:rsidR="00B27855" w:rsidRPr="00DD3858">
        <w:rPr>
          <w:rFonts w:asciiTheme="majorHAnsi" w:hAnsiTheme="majorHAnsi"/>
          <w:sz w:val="32"/>
          <w:szCs w:val="32"/>
          <w:u w:val="single"/>
          <w:lang w:val="fr-FR"/>
        </w:rPr>
        <w:t>Sur la fragilité et la liberté</w:t>
      </w:r>
    </w:p>
    <w:p w:rsidR="00B27855" w:rsidRPr="004D4398" w:rsidRDefault="00B27855" w:rsidP="006118DE">
      <w:pPr>
        <w:pStyle w:val="p19"/>
        <w:rPr>
          <w:rFonts w:asciiTheme="majorHAnsi" w:hAnsiTheme="majorHAnsi"/>
          <w:sz w:val="32"/>
          <w:szCs w:val="32"/>
          <w:lang w:val="fr-FR"/>
        </w:rPr>
      </w:pPr>
      <w:r w:rsidRPr="004D4398">
        <w:rPr>
          <w:rFonts w:asciiTheme="majorHAnsi" w:hAnsiTheme="majorHAnsi"/>
          <w:sz w:val="32"/>
          <w:szCs w:val="32"/>
          <w:lang w:val="fr-FR"/>
        </w:rPr>
        <w:t>« Cependant, le capitaine avait raison. L’acharnement barbare et inconsidéré des pêcheurs fera disparaître un jour la dernière baleine de l’Océan. »</w:t>
      </w:r>
    </w:p>
    <w:p w:rsidR="00B27855" w:rsidRPr="004D4398" w:rsidRDefault="00B27855" w:rsidP="006118DE">
      <w:pPr>
        <w:pStyle w:val="p19"/>
        <w:rPr>
          <w:rFonts w:asciiTheme="majorHAnsi" w:hAnsiTheme="majorHAnsi"/>
          <w:sz w:val="32"/>
          <w:szCs w:val="32"/>
          <w:lang w:val="fr-FR"/>
        </w:rPr>
      </w:pPr>
      <w:r w:rsidRPr="00DD3858">
        <w:rPr>
          <w:rFonts w:asciiTheme="majorHAnsi" w:hAnsiTheme="majorHAnsi"/>
          <w:sz w:val="32"/>
          <w:szCs w:val="32"/>
          <w:highlight w:val="green"/>
          <w:lang w:val="fr-FR"/>
        </w:rPr>
        <w:t xml:space="preserve">Jules Verne – </w:t>
      </w:r>
      <w:r w:rsidRPr="00DD3858">
        <w:rPr>
          <w:rStyle w:val="a4"/>
          <w:rFonts w:asciiTheme="majorHAnsi" w:hAnsiTheme="majorHAnsi"/>
          <w:sz w:val="32"/>
          <w:szCs w:val="32"/>
          <w:highlight w:val="green"/>
          <w:lang w:val="fr-FR"/>
        </w:rPr>
        <w:t>20 mille lieues sous les mers</w:t>
      </w:r>
    </w:p>
    <w:p w:rsidR="00B27855" w:rsidRPr="004D4398" w:rsidRDefault="00DD3858" w:rsidP="006118DE">
      <w:pPr>
        <w:pStyle w:val="p6"/>
        <w:rPr>
          <w:rFonts w:asciiTheme="majorHAnsi" w:hAnsiTheme="majorHAnsi"/>
          <w:sz w:val="32"/>
          <w:szCs w:val="32"/>
          <w:lang w:val="fr-FR"/>
        </w:rPr>
      </w:pPr>
      <w:r w:rsidRPr="004D4398">
        <w:rPr>
          <w:rFonts w:asciiTheme="majorHAnsi" w:hAnsiTheme="majorHAnsi"/>
          <w:sz w:val="32"/>
          <w:szCs w:val="32"/>
          <w:lang w:val="fr-FR"/>
        </w:rPr>
        <w:t xml:space="preserve"> </w:t>
      </w:r>
      <w:r w:rsidR="00B27855" w:rsidRPr="004D4398">
        <w:rPr>
          <w:rFonts w:asciiTheme="majorHAnsi" w:hAnsiTheme="majorHAnsi"/>
          <w:sz w:val="32"/>
          <w:szCs w:val="32"/>
          <w:lang w:val="fr-FR"/>
        </w:rPr>
        <w:t>« Il n’y a pas d’endroit où l’on peut respirer plus librement que sur le pont d’un navire. »</w:t>
      </w:r>
    </w:p>
    <w:p w:rsidR="00B27855" w:rsidRPr="004D4398" w:rsidRDefault="00B27855" w:rsidP="006118DE">
      <w:pPr>
        <w:pStyle w:val="p6"/>
        <w:rPr>
          <w:rFonts w:asciiTheme="majorHAnsi" w:hAnsiTheme="majorHAnsi"/>
          <w:sz w:val="32"/>
          <w:szCs w:val="32"/>
          <w:lang w:val="fr-FR"/>
        </w:rPr>
      </w:pPr>
      <w:r w:rsidRPr="00DD3858">
        <w:rPr>
          <w:rFonts w:asciiTheme="majorHAnsi" w:hAnsiTheme="majorHAnsi"/>
          <w:sz w:val="32"/>
          <w:szCs w:val="32"/>
          <w:highlight w:val="yellow"/>
          <w:lang w:val="fr-FR"/>
        </w:rPr>
        <w:t>Elsa Triolet</w:t>
      </w:r>
    </w:p>
    <w:p w:rsidR="009B2EDB" w:rsidRPr="004D4398" w:rsidRDefault="009B2EDB" w:rsidP="006118DE">
      <w:pPr>
        <w:spacing w:line="240" w:lineRule="auto"/>
        <w:rPr>
          <w:rFonts w:asciiTheme="majorHAnsi" w:hAnsiTheme="majorHAnsi"/>
          <w:sz w:val="32"/>
          <w:szCs w:val="32"/>
          <w:lang w:val="fr-FR"/>
        </w:rPr>
      </w:pPr>
    </w:p>
    <w:sectPr w:rsidR="009B2EDB" w:rsidRPr="004D4398" w:rsidSect="001211E2">
      <w:pgSz w:w="11906" w:h="16838"/>
      <w:pgMar w:top="851"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DB"/>
    <w:rsid w:val="001211E2"/>
    <w:rsid w:val="001B2BB1"/>
    <w:rsid w:val="003E7C5A"/>
    <w:rsid w:val="00480540"/>
    <w:rsid w:val="004D4398"/>
    <w:rsid w:val="006118DE"/>
    <w:rsid w:val="00651AE1"/>
    <w:rsid w:val="007B0677"/>
    <w:rsid w:val="007F139C"/>
    <w:rsid w:val="008817E0"/>
    <w:rsid w:val="00907777"/>
    <w:rsid w:val="009B2EDB"/>
    <w:rsid w:val="009D280F"/>
    <w:rsid w:val="00A263AF"/>
    <w:rsid w:val="00B240F7"/>
    <w:rsid w:val="00B27855"/>
    <w:rsid w:val="00B50CA9"/>
    <w:rsid w:val="00C30513"/>
    <w:rsid w:val="00C95D3A"/>
    <w:rsid w:val="00DD3858"/>
    <w:rsid w:val="00E85C11"/>
    <w:rsid w:val="00EE38CE"/>
    <w:rsid w:val="00EF28FE"/>
    <w:rsid w:val="00FF2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FE"/>
    <w:pPr>
      <w:spacing w:line="360" w:lineRule="auto"/>
      <w:ind w:firstLine="709"/>
    </w:pPr>
    <w:rPr>
      <w:rFonts w:ascii="Times New Roman" w:hAnsi="Times New Roman"/>
      <w:sz w:val="28"/>
    </w:rPr>
  </w:style>
  <w:style w:type="paragraph" w:styleId="1">
    <w:name w:val="heading 1"/>
    <w:basedOn w:val="a"/>
    <w:next w:val="a"/>
    <w:link w:val="10"/>
    <w:uiPriority w:val="9"/>
    <w:qFormat/>
    <w:rsid w:val="00EF28F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1B2BB1"/>
    <w:pPr>
      <w:spacing w:before="100" w:beforeAutospacing="1" w:after="100" w:afterAutospacing="1" w:line="240" w:lineRule="auto"/>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1B2BB1"/>
    <w:pPr>
      <w:spacing w:before="100" w:beforeAutospacing="1" w:after="100" w:afterAutospacing="1" w:line="240" w:lineRule="auto"/>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8FE"/>
    <w:pPr>
      <w:spacing w:after="0" w:line="240" w:lineRule="auto"/>
      <w:ind w:firstLine="709"/>
    </w:pPr>
    <w:rPr>
      <w:rFonts w:ascii="Times New Roman" w:hAnsi="Times New Roman"/>
      <w:sz w:val="28"/>
    </w:rPr>
  </w:style>
  <w:style w:type="character" w:customStyle="1" w:styleId="10">
    <w:name w:val="Заголовок 1 Знак"/>
    <w:basedOn w:val="a0"/>
    <w:link w:val="1"/>
    <w:uiPriority w:val="9"/>
    <w:rsid w:val="00EF28FE"/>
    <w:rPr>
      <w:rFonts w:asciiTheme="majorHAnsi" w:eastAsiaTheme="majorEastAsia" w:hAnsiTheme="majorHAnsi" w:cstheme="majorBidi"/>
      <w:b/>
      <w:bCs/>
      <w:color w:val="365F91" w:themeColor="accent1" w:themeShade="BF"/>
      <w:sz w:val="28"/>
      <w:szCs w:val="28"/>
    </w:rPr>
  </w:style>
  <w:style w:type="paragraph" w:customStyle="1" w:styleId="p6">
    <w:name w:val="p6"/>
    <w:basedOn w:val="a"/>
    <w:rsid w:val="009B2EDB"/>
    <w:pPr>
      <w:spacing w:before="100" w:beforeAutospacing="1" w:after="100" w:afterAutospacing="1" w:line="240" w:lineRule="auto"/>
      <w:ind w:firstLine="0"/>
    </w:pPr>
    <w:rPr>
      <w:rFonts w:eastAsia="Times New Roman" w:cs="Times New Roman"/>
      <w:sz w:val="24"/>
      <w:szCs w:val="24"/>
      <w:lang w:eastAsia="ru-RU"/>
    </w:rPr>
  </w:style>
  <w:style w:type="character" w:customStyle="1" w:styleId="apple-converted-space">
    <w:name w:val="apple-converted-space"/>
    <w:basedOn w:val="a0"/>
    <w:rsid w:val="009B2EDB"/>
  </w:style>
  <w:style w:type="character" w:styleId="a4">
    <w:name w:val="Emphasis"/>
    <w:basedOn w:val="a0"/>
    <w:uiPriority w:val="20"/>
    <w:qFormat/>
    <w:rsid w:val="009B2EDB"/>
    <w:rPr>
      <w:i/>
      <w:iCs/>
    </w:rPr>
  </w:style>
  <w:style w:type="character" w:customStyle="1" w:styleId="20">
    <w:name w:val="Заголовок 2 Знак"/>
    <w:basedOn w:val="a0"/>
    <w:link w:val="2"/>
    <w:uiPriority w:val="9"/>
    <w:rsid w:val="001B2B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2BB1"/>
    <w:rPr>
      <w:rFonts w:ascii="Times New Roman" w:eastAsia="Times New Roman" w:hAnsi="Times New Roman" w:cs="Times New Roman"/>
      <w:b/>
      <w:bCs/>
      <w:sz w:val="27"/>
      <w:szCs w:val="27"/>
      <w:lang w:eastAsia="ru-RU"/>
    </w:rPr>
  </w:style>
  <w:style w:type="paragraph" w:customStyle="1" w:styleId="p1">
    <w:name w:val="p1"/>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12">
    <w:name w:val="p12"/>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4">
    <w:name w:val="p4"/>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5">
    <w:name w:val="p5"/>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3">
    <w:name w:val="p3"/>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10">
    <w:name w:val="p10"/>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4">
    <w:name w:val="p14"/>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styleId="a5">
    <w:name w:val="Normal (Web)"/>
    <w:basedOn w:val="a"/>
    <w:uiPriority w:val="99"/>
    <w:semiHidden/>
    <w:unhideWhenUsed/>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6">
    <w:name w:val="p16"/>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7">
    <w:name w:val="p17"/>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9">
    <w:name w:val="p19"/>
    <w:basedOn w:val="a"/>
    <w:rsid w:val="00B27855"/>
    <w:pPr>
      <w:spacing w:before="100" w:beforeAutospacing="1" w:after="100" w:afterAutospacing="1" w:line="240" w:lineRule="auto"/>
      <w:ind w:firstLine="0"/>
    </w:pPr>
    <w:rPr>
      <w:rFonts w:eastAsia="Times New Roman" w:cs="Times New Roman"/>
      <w:sz w:val="24"/>
      <w:szCs w:val="24"/>
      <w:lang w:eastAsia="ru-RU"/>
    </w:rPr>
  </w:style>
  <w:style w:type="paragraph" w:customStyle="1" w:styleId="p20">
    <w:name w:val="p20"/>
    <w:basedOn w:val="a"/>
    <w:rsid w:val="00B27855"/>
    <w:pPr>
      <w:spacing w:before="100" w:beforeAutospacing="1" w:after="100" w:afterAutospacing="1" w:line="240" w:lineRule="auto"/>
      <w:ind w:firstLine="0"/>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FE"/>
    <w:pPr>
      <w:spacing w:line="360" w:lineRule="auto"/>
      <w:ind w:firstLine="709"/>
    </w:pPr>
    <w:rPr>
      <w:rFonts w:ascii="Times New Roman" w:hAnsi="Times New Roman"/>
      <w:sz w:val="28"/>
    </w:rPr>
  </w:style>
  <w:style w:type="paragraph" w:styleId="1">
    <w:name w:val="heading 1"/>
    <w:basedOn w:val="a"/>
    <w:next w:val="a"/>
    <w:link w:val="10"/>
    <w:uiPriority w:val="9"/>
    <w:qFormat/>
    <w:rsid w:val="00EF28F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1B2BB1"/>
    <w:pPr>
      <w:spacing w:before="100" w:beforeAutospacing="1" w:after="100" w:afterAutospacing="1" w:line="240" w:lineRule="auto"/>
      <w:ind w:firstLine="0"/>
      <w:outlineLvl w:val="1"/>
    </w:pPr>
    <w:rPr>
      <w:rFonts w:eastAsia="Times New Roman" w:cs="Times New Roman"/>
      <w:b/>
      <w:bCs/>
      <w:sz w:val="36"/>
      <w:szCs w:val="36"/>
      <w:lang w:eastAsia="ru-RU"/>
    </w:rPr>
  </w:style>
  <w:style w:type="paragraph" w:styleId="3">
    <w:name w:val="heading 3"/>
    <w:basedOn w:val="a"/>
    <w:link w:val="30"/>
    <w:uiPriority w:val="9"/>
    <w:qFormat/>
    <w:rsid w:val="001B2BB1"/>
    <w:pPr>
      <w:spacing w:before="100" w:beforeAutospacing="1" w:after="100" w:afterAutospacing="1" w:line="240" w:lineRule="auto"/>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28FE"/>
    <w:pPr>
      <w:spacing w:after="0" w:line="240" w:lineRule="auto"/>
      <w:ind w:firstLine="709"/>
    </w:pPr>
    <w:rPr>
      <w:rFonts w:ascii="Times New Roman" w:hAnsi="Times New Roman"/>
      <w:sz w:val="28"/>
    </w:rPr>
  </w:style>
  <w:style w:type="character" w:customStyle="1" w:styleId="10">
    <w:name w:val="Заголовок 1 Знак"/>
    <w:basedOn w:val="a0"/>
    <w:link w:val="1"/>
    <w:uiPriority w:val="9"/>
    <w:rsid w:val="00EF28FE"/>
    <w:rPr>
      <w:rFonts w:asciiTheme="majorHAnsi" w:eastAsiaTheme="majorEastAsia" w:hAnsiTheme="majorHAnsi" w:cstheme="majorBidi"/>
      <w:b/>
      <w:bCs/>
      <w:color w:val="365F91" w:themeColor="accent1" w:themeShade="BF"/>
      <w:sz w:val="28"/>
      <w:szCs w:val="28"/>
    </w:rPr>
  </w:style>
  <w:style w:type="paragraph" w:customStyle="1" w:styleId="p6">
    <w:name w:val="p6"/>
    <w:basedOn w:val="a"/>
    <w:rsid w:val="009B2EDB"/>
    <w:pPr>
      <w:spacing w:before="100" w:beforeAutospacing="1" w:after="100" w:afterAutospacing="1" w:line="240" w:lineRule="auto"/>
      <w:ind w:firstLine="0"/>
    </w:pPr>
    <w:rPr>
      <w:rFonts w:eastAsia="Times New Roman" w:cs="Times New Roman"/>
      <w:sz w:val="24"/>
      <w:szCs w:val="24"/>
      <w:lang w:eastAsia="ru-RU"/>
    </w:rPr>
  </w:style>
  <w:style w:type="character" w:customStyle="1" w:styleId="apple-converted-space">
    <w:name w:val="apple-converted-space"/>
    <w:basedOn w:val="a0"/>
    <w:rsid w:val="009B2EDB"/>
  </w:style>
  <w:style w:type="character" w:styleId="a4">
    <w:name w:val="Emphasis"/>
    <w:basedOn w:val="a0"/>
    <w:uiPriority w:val="20"/>
    <w:qFormat/>
    <w:rsid w:val="009B2EDB"/>
    <w:rPr>
      <w:i/>
      <w:iCs/>
    </w:rPr>
  </w:style>
  <w:style w:type="character" w:customStyle="1" w:styleId="20">
    <w:name w:val="Заголовок 2 Знак"/>
    <w:basedOn w:val="a0"/>
    <w:link w:val="2"/>
    <w:uiPriority w:val="9"/>
    <w:rsid w:val="001B2B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2BB1"/>
    <w:rPr>
      <w:rFonts w:ascii="Times New Roman" w:eastAsia="Times New Roman" w:hAnsi="Times New Roman" w:cs="Times New Roman"/>
      <w:b/>
      <w:bCs/>
      <w:sz w:val="27"/>
      <w:szCs w:val="27"/>
      <w:lang w:eastAsia="ru-RU"/>
    </w:rPr>
  </w:style>
  <w:style w:type="paragraph" w:customStyle="1" w:styleId="p1">
    <w:name w:val="p1"/>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12">
    <w:name w:val="p12"/>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4">
    <w:name w:val="p4"/>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5">
    <w:name w:val="p5"/>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3">
    <w:name w:val="p3"/>
    <w:basedOn w:val="a"/>
    <w:rsid w:val="001B2BB1"/>
    <w:pPr>
      <w:spacing w:before="100" w:beforeAutospacing="1" w:after="100" w:afterAutospacing="1" w:line="240" w:lineRule="auto"/>
      <w:ind w:firstLine="0"/>
    </w:pPr>
    <w:rPr>
      <w:rFonts w:eastAsia="Times New Roman" w:cs="Times New Roman"/>
      <w:sz w:val="24"/>
      <w:szCs w:val="24"/>
      <w:lang w:eastAsia="ru-RU"/>
    </w:rPr>
  </w:style>
  <w:style w:type="paragraph" w:customStyle="1" w:styleId="p10">
    <w:name w:val="p10"/>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4">
    <w:name w:val="p14"/>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styleId="a5">
    <w:name w:val="Normal (Web)"/>
    <w:basedOn w:val="a"/>
    <w:uiPriority w:val="99"/>
    <w:semiHidden/>
    <w:unhideWhenUsed/>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6">
    <w:name w:val="p16"/>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7">
    <w:name w:val="p17"/>
    <w:basedOn w:val="a"/>
    <w:rsid w:val="00C95D3A"/>
    <w:pPr>
      <w:spacing w:before="100" w:beforeAutospacing="1" w:after="100" w:afterAutospacing="1" w:line="240" w:lineRule="auto"/>
      <w:ind w:firstLine="0"/>
    </w:pPr>
    <w:rPr>
      <w:rFonts w:eastAsia="Times New Roman" w:cs="Times New Roman"/>
      <w:sz w:val="24"/>
      <w:szCs w:val="24"/>
      <w:lang w:eastAsia="ru-RU"/>
    </w:rPr>
  </w:style>
  <w:style w:type="paragraph" w:customStyle="1" w:styleId="p19">
    <w:name w:val="p19"/>
    <w:basedOn w:val="a"/>
    <w:rsid w:val="00B27855"/>
    <w:pPr>
      <w:spacing w:before="100" w:beforeAutospacing="1" w:after="100" w:afterAutospacing="1" w:line="240" w:lineRule="auto"/>
      <w:ind w:firstLine="0"/>
    </w:pPr>
    <w:rPr>
      <w:rFonts w:eastAsia="Times New Roman" w:cs="Times New Roman"/>
      <w:sz w:val="24"/>
      <w:szCs w:val="24"/>
      <w:lang w:eastAsia="ru-RU"/>
    </w:rPr>
  </w:style>
  <w:style w:type="paragraph" w:customStyle="1" w:styleId="p20">
    <w:name w:val="p20"/>
    <w:basedOn w:val="a"/>
    <w:rsid w:val="00B27855"/>
    <w:pPr>
      <w:spacing w:before="100" w:beforeAutospacing="1" w:after="100" w:afterAutospacing="1" w:line="240" w:lineRule="auto"/>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2339">
      <w:bodyDiv w:val="1"/>
      <w:marLeft w:val="0"/>
      <w:marRight w:val="0"/>
      <w:marTop w:val="0"/>
      <w:marBottom w:val="0"/>
      <w:divBdr>
        <w:top w:val="none" w:sz="0" w:space="0" w:color="auto"/>
        <w:left w:val="none" w:sz="0" w:space="0" w:color="auto"/>
        <w:bottom w:val="none" w:sz="0" w:space="0" w:color="auto"/>
        <w:right w:val="none" w:sz="0" w:space="0" w:color="auto"/>
      </w:divBdr>
      <w:divsChild>
        <w:div w:id="2046756711">
          <w:marLeft w:val="0"/>
          <w:marRight w:val="0"/>
          <w:marTop w:val="0"/>
          <w:marBottom w:val="0"/>
          <w:divBdr>
            <w:top w:val="none" w:sz="0" w:space="0" w:color="auto"/>
            <w:left w:val="none" w:sz="0" w:space="0" w:color="auto"/>
            <w:bottom w:val="none" w:sz="0" w:space="0" w:color="auto"/>
            <w:right w:val="none" w:sz="0" w:space="0" w:color="auto"/>
          </w:divBdr>
          <w:divsChild>
            <w:div w:id="1855072278">
              <w:marLeft w:val="0"/>
              <w:marRight w:val="0"/>
              <w:marTop w:val="0"/>
              <w:marBottom w:val="0"/>
              <w:divBdr>
                <w:top w:val="none" w:sz="0" w:space="0" w:color="auto"/>
                <w:left w:val="none" w:sz="0" w:space="0" w:color="auto"/>
                <w:bottom w:val="none" w:sz="0" w:space="0" w:color="auto"/>
                <w:right w:val="none" w:sz="0" w:space="0" w:color="auto"/>
              </w:divBdr>
              <w:divsChild>
                <w:div w:id="491484681">
                  <w:marLeft w:val="0"/>
                  <w:marRight w:val="0"/>
                  <w:marTop w:val="0"/>
                  <w:marBottom w:val="0"/>
                  <w:divBdr>
                    <w:top w:val="none" w:sz="0" w:space="0" w:color="auto"/>
                    <w:left w:val="none" w:sz="0" w:space="0" w:color="auto"/>
                    <w:bottom w:val="none" w:sz="0" w:space="0" w:color="auto"/>
                    <w:right w:val="none" w:sz="0" w:space="0" w:color="auto"/>
                  </w:divBdr>
                  <w:divsChild>
                    <w:div w:id="1272980633">
                      <w:marLeft w:val="0"/>
                      <w:marRight w:val="0"/>
                      <w:marTop w:val="0"/>
                      <w:marBottom w:val="0"/>
                      <w:divBdr>
                        <w:top w:val="none" w:sz="0" w:space="0" w:color="auto"/>
                        <w:left w:val="none" w:sz="0" w:space="0" w:color="auto"/>
                        <w:bottom w:val="none" w:sz="0" w:space="0" w:color="auto"/>
                        <w:right w:val="none" w:sz="0" w:space="0" w:color="auto"/>
                      </w:divBdr>
                      <w:divsChild>
                        <w:div w:id="1372850889">
                          <w:marLeft w:val="0"/>
                          <w:marRight w:val="0"/>
                          <w:marTop w:val="0"/>
                          <w:marBottom w:val="0"/>
                          <w:divBdr>
                            <w:top w:val="none" w:sz="0" w:space="0" w:color="auto"/>
                            <w:left w:val="none" w:sz="0" w:space="0" w:color="auto"/>
                            <w:bottom w:val="none" w:sz="0" w:space="0" w:color="auto"/>
                            <w:right w:val="none" w:sz="0" w:space="0" w:color="auto"/>
                          </w:divBdr>
                          <w:divsChild>
                            <w:div w:id="1098597129">
                              <w:marLeft w:val="0"/>
                              <w:marRight w:val="0"/>
                              <w:marTop w:val="0"/>
                              <w:marBottom w:val="0"/>
                              <w:divBdr>
                                <w:top w:val="none" w:sz="0" w:space="0" w:color="auto"/>
                                <w:left w:val="none" w:sz="0" w:space="0" w:color="auto"/>
                                <w:bottom w:val="none" w:sz="0" w:space="0" w:color="auto"/>
                                <w:right w:val="none" w:sz="0" w:space="0" w:color="auto"/>
                              </w:divBdr>
                              <w:divsChild>
                                <w:div w:id="20348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788936">
      <w:bodyDiv w:val="1"/>
      <w:marLeft w:val="0"/>
      <w:marRight w:val="0"/>
      <w:marTop w:val="0"/>
      <w:marBottom w:val="0"/>
      <w:divBdr>
        <w:top w:val="none" w:sz="0" w:space="0" w:color="auto"/>
        <w:left w:val="none" w:sz="0" w:space="0" w:color="auto"/>
        <w:bottom w:val="none" w:sz="0" w:space="0" w:color="auto"/>
        <w:right w:val="none" w:sz="0" w:space="0" w:color="auto"/>
      </w:divBdr>
      <w:divsChild>
        <w:div w:id="553807787">
          <w:marLeft w:val="0"/>
          <w:marRight w:val="0"/>
          <w:marTop w:val="0"/>
          <w:marBottom w:val="0"/>
          <w:divBdr>
            <w:top w:val="none" w:sz="0" w:space="0" w:color="auto"/>
            <w:left w:val="none" w:sz="0" w:space="0" w:color="auto"/>
            <w:bottom w:val="none" w:sz="0" w:space="0" w:color="auto"/>
            <w:right w:val="none" w:sz="0" w:space="0" w:color="auto"/>
          </w:divBdr>
          <w:divsChild>
            <w:div w:id="1512572272">
              <w:marLeft w:val="0"/>
              <w:marRight w:val="0"/>
              <w:marTop w:val="0"/>
              <w:marBottom w:val="0"/>
              <w:divBdr>
                <w:top w:val="none" w:sz="0" w:space="0" w:color="auto"/>
                <w:left w:val="none" w:sz="0" w:space="0" w:color="auto"/>
                <w:bottom w:val="none" w:sz="0" w:space="0" w:color="auto"/>
                <w:right w:val="none" w:sz="0" w:space="0" w:color="auto"/>
              </w:divBdr>
              <w:divsChild>
                <w:div w:id="1196843904">
                  <w:marLeft w:val="0"/>
                  <w:marRight w:val="0"/>
                  <w:marTop w:val="0"/>
                  <w:marBottom w:val="0"/>
                  <w:divBdr>
                    <w:top w:val="none" w:sz="0" w:space="0" w:color="auto"/>
                    <w:left w:val="none" w:sz="0" w:space="0" w:color="auto"/>
                    <w:bottom w:val="none" w:sz="0" w:space="0" w:color="auto"/>
                    <w:right w:val="none" w:sz="0" w:space="0" w:color="auto"/>
                  </w:divBdr>
                  <w:divsChild>
                    <w:div w:id="689263433">
                      <w:marLeft w:val="0"/>
                      <w:marRight w:val="0"/>
                      <w:marTop w:val="0"/>
                      <w:marBottom w:val="0"/>
                      <w:divBdr>
                        <w:top w:val="none" w:sz="0" w:space="0" w:color="auto"/>
                        <w:left w:val="none" w:sz="0" w:space="0" w:color="auto"/>
                        <w:bottom w:val="none" w:sz="0" w:space="0" w:color="auto"/>
                        <w:right w:val="none" w:sz="0" w:space="0" w:color="auto"/>
                      </w:divBdr>
                      <w:divsChild>
                        <w:div w:id="1514804877">
                          <w:marLeft w:val="0"/>
                          <w:marRight w:val="0"/>
                          <w:marTop w:val="0"/>
                          <w:marBottom w:val="0"/>
                          <w:divBdr>
                            <w:top w:val="none" w:sz="0" w:space="0" w:color="auto"/>
                            <w:left w:val="none" w:sz="0" w:space="0" w:color="auto"/>
                            <w:bottom w:val="none" w:sz="0" w:space="0" w:color="auto"/>
                            <w:right w:val="none" w:sz="0" w:space="0" w:color="auto"/>
                          </w:divBdr>
                          <w:divsChild>
                            <w:div w:id="683628392">
                              <w:marLeft w:val="0"/>
                              <w:marRight w:val="0"/>
                              <w:marTop w:val="0"/>
                              <w:marBottom w:val="0"/>
                              <w:divBdr>
                                <w:top w:val="none" w:sz="0" w:space="0" w:color="auto"/>
                                <w:left w:val="none" w:sz="0" w:space="0" w:color="auto"/>
                                <w:bottom w:val="none" w:sz="0" w:space="0" w:color="auto"/>
                                <w:right w:val="none" w:sz="0" w:space="0" w:color="auto"/>
                              </w:divBdr>
                              <w:divsChild>
                                <w:div w:id="887254351">
                                  <w:marLeft w:val="0"/>
                                  <w:marRight w:val="0"/>
                                  <w:marTop w:val="0"/>
                                  <w:marBottom w:val="0"/>
                                  <w:divBdr>
                                    <w:top w:val="none" w:sz="0" w:space="0" w:color="auto"/>
                                    <w:left w:val="none" w:sz="0" w:space="0" w:color="auto"/>
                                    <w:bottom w:val="none" w:sz="0" w:space="0" w:color="auto"/>
                                    <w:right w:val="none" w:sz="0" w:space="0" w:color="auto"/>
                                  </w:divBdr>
                                  <w:divsChild>
                                    <w:div w:id="18498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8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8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81992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49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3416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179503">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3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02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2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22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8524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42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126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29706">
      <w:bodyDiv w:val="1"/>
      <w:marLeft w:val="0"/>
      <w:marRight w:val="0"/>
      <w:marTop w:val="0"/>
      <w:marBottom w:val="0"/>
      <w:divBdr>
        <w:top w:val="none" w:sz="0" w:space="0" w:color="auto"/>
        <w:left w:val="none" w:sz="0" w:space="0" w:color="auto"/>
        <w:bottom w:val="none" w:sz="0" w:space="0" w:color="auto"/>
        <w:right w:val="none" w:sz="0" w:space="0" w:color="auto"/>
      </w:divBdr>
      <w:divsChild>
        <w:div w:id="2125271017">
          <w:marLeft w:val="0"/>
          <w:marRight w:val="0"/>
          <w:marTop w:val="0"/>
          <w:marBottom w:val="0"/>
          <w:divBdr>
            <w:top w:val="none" w:sz="0" w:space="0" w:color="auto"/>
            <w:left w:val="none" w:sz="0" w:space="0" w:color="auto"/>
            <w:bottom w:val="none" w:sz="0" w:space="0" w:color="auto"/>
            <w:right w:val="none" w:sz="0" w:space="0" w:color="auto"/>
          </w:divBdr>
          <w:divsChild>
            <w:div w:id="1744796397">
              <w:marLeft w:val="0"/>
              <w:marRight w:val="0"/>
              <w:marTop w:val="0"/>
              <w:marBottom w:val="0"/>
              <w:divBdr>
                <w:top w:val="none" w:sz="0" w:space="0" w:color="auto"/>
                <w:left w:val="none" w:sz="0" w:space="0" w:color="auto"/>
                <w:bottom w:val="none" w:sz="0" w:space="0" w:color="auto"/>
                <w:right w:val="none" w:sz="0" w:space="0" w:color="auto"/>
              </w:divBdr>
              <w:divsChild>
                <w:div w:id="2042196873">
                  <w:marLeft w:val="0"/>
                  <w:marRight w:val="0"/>
                  <w:marTop w:val="0"/>
                  <w:marBottom w:val="0"/>
                  <w:divBdr>
                    <w:top w:val="none" w:sz="0" w:space="0" w:color="auto"/>
                    <w:left w:val="none" w:sz="0" w:space="0" w:color="auto"/>
                    <w:bottom w:val="none" w:sz="0" w:space="0" w:color="auto"/>
                    <w:right w:val="none" w:sz="0" w:space="0" w:color="auto"/>
                  </w:divBdr>
                  <w:divsChild>
                    <w:div w:id="834998656">
                      <w:marLeft w:val="0"/>
                      <w:marRight w:val="0"/>
                      <w:marTop w:val="0"/>
                      <w:marBottom w:val="0"/>
                      <w:divBdr>
                        <w:top w:val="none" w:sz="0" w:space="0" w:color="auto"/>
                        <w:left w:val="none" w:sz="0" w:space="0" w:color="auto"/>
                        <w:bottom w:val="none" w:sz="0" w:space="0" w:color="auto"/>
                        <w:right w:val="none" w:sz="0" w:space="0" w:color="auto"/>
                      </w:divBdr>
                      <w:divsChild>
                        <w:div w:id="932006972">
                          <w:marLeft w:val="0"/>
                          <w:marRight w:val="0"/>
                          <w:marTop w:val="0"/>
                          <w:marBottom w:val="0"/>
                          <w:divBdr>
                            <w:top w:val="none" w:sz="0" w:space="0" w:color="auto"/>
                            <w:left w:val="none" w:sz="0" w:space="0" w:color="auto"/>
                            <w:bottom w:val="none" w:sz="0" w:space="0" w:color="auto"/>
                            <w:right w:val="none" w:sz="0" w:space="0" w:color="auto"/>
                          </w:divBdr>
                          <w:divsChild>
                            <w:div w:id="73864298">
                              <w:marLeft w:val="0"/>
                              <w:marRight w:val="0"/>
                              <w:marTop w:val="0"/>
                              <w:marBottom w:val="0"/>
                              <w:divBdr>
                                <w:top w:val="none" w:sz="0" w:space="0" w:color="auto"/>
                                <w:left w:val="none" w:sz="0" w:space="0" w:color="auto"/>
                                <w:bottom w:val="none" w:sz="0" w:space="0" w:color="auto"/>
                                <w:right w:val="none" w:sz="0" w:space="0" w:color="auto"/>
                              </w:divBdr>
                              <w:divsChild>
                                <w:div w:id="1829902605">
                                  <w:marLeft w:val="0"/>
                                  <w:marRight w:val="0"/>
                                  <w:marTop w:val="0"/>
                                  <w:marBottom w:val="0"/>
                                  <w:divBdr>
                                    <w:top w:val="none" w:sz="0" w:space="0" w:color="auto"/>
                                    <w:left w:val="none" w:sz="0" w:space="0" w:color="auto"/>
                                    <w:bottom w:val="none" w:sz="0" w:space="0" w:color="auto"/>
                                    <w:right w:val="none" w:sz="0" w:space="0" w:color="auto"/>
                                  </w:divBdr>
                                  <w:divsChild>
                                    <w:div w:id="203256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6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2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8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78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07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2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9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9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1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6234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156034">
      <w:bodyDiv w:val="1"/>
      <w:marLeft w:val="0"/>
      <w:marRight w:val="0"/>
      <w:marTop w:val="0"/>
      <w:marBottom w:val="0"/>
      <w:divBdr>
        <w:top w:val="none" w:sz="0" w:space="0" w:color="auto"/>
        <w:left w:val="none" w:sz="0" w:space="0" w:color="auto"/>
        <w:bottom w:val="none" w:sz="0" w:space="0" w:color="auto"/>
        <w:right w:val="none" w:sz="0" w:space="0" w:color="auto"/>
      </w:divBdr>
      <w:divsChild>
        <w:div w:id="682360871">
          <w:marLeft w:val="0"/>
          <w:marRight w:val="0"/>
          <w:marTop w:val="0"/>
          <w:marBottom w:val="0"/>
          <w:divBdr>
            <w:top w:val="none" w:sz="0" w:space="0" w:color="auto"/>
            <w:left w:val="none" w:sz="0" w:space="0" w:color="auto"/>
            <w:bottom w:val="none" w:sz="0" w:space="0" w:color="auto"/>
            <w:right w:val="none" w:sz="0" w:space="0" w:color="auto"/>
          </w:divBdr>
          <w:divsChild>
            <w:div w:id="831214012">
              <w:marLeft w:val="0"/>
              <w:marRight w:val="0"/>
              <w:marTop w:val="0"/>
              <w:marBottom w:val="0"/>
              <w:divBdr>
                <w:top w:val="none" w:sz="0" w:space="0" w:color="auto"/>
                <w:left w:val="none" w:sz="0" w:space="0" w:color="auto"/>
                <w:bottom w:val="none" w:sz="0" w:space="0" w:color="auto"/>
                <w:right w:val="none" w:sz="0" w:space="0" w:color="auto"/>
              </w:divBdr>
              <w:divsChild>
                <w:div w:id="682249616">
                  <w:marLeft w:val="0"/>
                  <w:marRight w:val="0"/>
                  <w:marTop w:val="0"/>
                  <w:marBottom w:val="0"/>
                  <w:divBdr>
                    <w:top w:val="none" w:sz="0" w:space="0" w:color="auto"/>
                    <w:left w:val="none" w:sz="0" w:space="0" w:color="auto"/>
                    <w:bottom w:val="none" w:sz="0" w:space="0" w:color="auto"/>
                    <w:right w:val="none" w:sz="0" w:space="0" w:color="auto"/>
                  </w:divBdr>
                  <w:divsChild>
                    <w:div w:id="69041328">
                      <w:marLeft w:val="0"/>
                      <w:marRight w:val="0"/>
                      <w:marTop w:val="0"/>
                      <w:marBottom w:val="0"/>
                      <w:divBdr>
                        <w:top w:val="none" w:sz="0" w:space="0" w:color="auto"/>
                        <w:left w:val="none" w:sz="0" w:space="0" w:color="auto"/>
                        <w:bottom w:val="none" w:sz="0" w:space="0" w:color="auto"/>
                        <w:right w:val="none" w:sz="0" w:space="0" w:color="auto"/>
                      </w:divBdr>
                      <w:divsChild>
                        <w:div w:id="1893036894">
                          <w:marLeft w:val="0"/>
                          <w:marRight w:val="0"/>
                          <w:marTop w:val="0"/>
                          <w:marBottom w:val="0"/>
                          <w:divBdr>
                            <w:top w:val="none" w:sz="0" w:space="0" w:color="auto"/>
                            <w:left w:val="none" w:sz="0" w:space="0" w:color="auto"/>
                            <w:bottom w:val="none" w:sz="0" w:space="0" w:color="auto"/>
                            <w:right w:val="none" w:sz="0" w:space="0" w:color="auto"/>
                          </w:divBdr>
                          <w:divsChild>
                            <w:div w:id="179315961">
                              <w:marLeft w:val="0"/>
                              <w:marRight w:val="0"/>
                              <w:marTop w:val="0"/>
                              <w:marBottom w:val="0"/>
                              <w:divBdr>
                                <w:top w:val="none" w:sz="0" w:space="0" w:color="auto"/>
                                <w:left w:val="none" w:sz="0" w:space="0" w:color="auto"/>
                                <w:bottom w:val="none" w:sz="0" w:space="0" w:color="auto"/>
                                <w:right w:val="none" w:sz="0" w:space="0" w:color="auto"/>
                              </w:divBdr>
                              <w:divsChild>
                                <w:div w:id="302540407">
                                  <w:marLeft w:val="0"/>
                                  <w:marRight w:val="0"/>
                                  <w:marTop w:val="0"/>
                                  <w:marBottom w:val="0"/>
                                  <w:divBdr>
                                    <w:top w:val="none" w:sz="0" w:space="0" w:color="auto"/>
                                    <w:left w:val="none" w:sz="0" w:space="0" w:color="auto"/>
                                    <w:bottom w:val="none" w:sz="0" w:space="0" w:color="auto"/>
                                    <w:right w:val="none" w:sz="0" w:space="0" w:color="auto"/>
                                  </w:divBdr>
                                  <w:divsChild>
                                    <w:div w:id="92464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27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6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Evgenii</dc:creator>
  <cp:lastModifiedBy>secretary</cp:lastModifiedBy>
  <cp:revision>2</cp:revision>
  <dcterms:created xsi:type="dcterms:W3CDTF">2019-01-11T05:39:00Z</dcterms:created>
  <dcterms:modified xsi:type="dcterms:W3CDTF">2019-01-11T05:39:00Z</dcterms:modified>
</cp:coreProperties>
</file>