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A" w:rsidRDefault="0038138A" w:rsidP="00377047">
      <w:pPr>
        <w:jc w:val="right"/>
      </w:pPr>
      <w:bookmarkStart w:id="0" w:name="_GoBack"/>
      <w:bookmarkEnd w:id="0"/>
    </w:p>
    <w:p w:rsidR="0038138A" w:rsidRDefault="0038138A" w:rsidP="0038138A">
      <w:pPr>
        <w:pStyle w:val="a3"/>
      </w:pPr>
      <w:r>
        <w:t>SAAS “Marina”</w:t>
      </w:r>
    </w:p>
    <w:p w:rsidR="0038138A" w:rsidRDefault="0038138A" w:rsidP="0038138A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Calendar planning </w:t>
      </w:r>
      <w:r w:rsidRPr="00996163">
        <w:rPr>
          <w:b/>
          <w:color w:val="000000"/>
          <w:sz w:val="24"/>
          <w:szCs w:val="24"/>
          <w:lang w:val="en-US"/>
        </w:rPr>
        <w:t>Grades 1</w:t>
      </w:r>
      <w:r w:rsidRPr="0095309B">
        <w:rPr>
          <w:b/>
          <w:color w:val="000000"/>
          <w:sz w:val="24"/>
          <w:szCs w:val="24"/>
          <w:lang w:val="en-US"/>
        </w:rPr>
        <w:t>a</w:t>
      </w:r>
      <w:r w:rsidRPr="00996163">
        <w:rPr>
          <w:b/>
          <w:color w:val="000000"/>
          <w:sz w:val="24"/>
          <w:szCs w:val="24"/>
          <w:lang w:val="en-US"/>
        </w:rPr>
        <w:t>, 1</w:t>
      </w:r>
      <w:r>
        <w:rPr>
          <w:b/>
          <w:color w:val="000000"/>
          <w:sz w:val="24"/>
          <w:szCs w:val="24"/>
          <w:lang w:val="en-US"/>
        </w:rPr>
        <w:t>b</w:t>
      </w:r>
      <w:r>
        <w:rPr>
          <w:b/>
          <w:lang w:val="en-US"/>
        </w:rPr>
        <w:t xml:space="preserve"> III term. 201</w:t>
      </w:r>
      <w:r w:rsidRPr="0038138A">
        <w:rPr>
          <w:b/>
          <w:lang w:val="en-US"/>
        </w:rPr>
        <w:t>5</w:t>
      </w:r>
      <w:r>
        <w:rPr>
          <w:b/>
          <w:lang w:val="en-US"/>
        </w:rPr>
        <w:t>-201</w:t>
      </w:r>
      <w:r w:rsidRPr="0038138A">
        <w:rPr>
          <w:b/>
          <w:lang w:val="en-US"/>
        </w:rPr>
        <w:t>6</w:t>
      </w:r>
      <w:r>
        <w:rPr>
          <w:b/>
          <w:lang w:val="en-US"/>
        </w:rPr>
        <w:t xml:space="preserve"> school year</w:t>
      </w:r>
    </w:p>
    <w:p w:rsidR="0038138A" w:rsidRDefault="0038138A" w:rsidP="0038138A">
      <w:pPr>
        <w:pStyle w:val="2"/>
        <w:rPr>
          <w:b w:val="0"/>
        </w:rPr>
      </w:pPr>
      <w:r>
        <w:t xml:space="preserve">Course Book: </w:t>
      </w:r>
    </w:p>
    <w:p w:rsidR="0038138A" w:rsidRDefault="0038138A" w:rsidP="0038138A">
      <w:pPr>
        <w:jc w:val="center"/>
        <w:rPr>
          <w:lang w:val="en-US"/>
        </w:rPr>
      </w:pPr>
      <w:r>
        <w:rPr>
          <w:lang w:val="en-US"/>
        </w:rPr>
        <w:t xml:space="preserve">English II (Part I ) – I. N. </w:t>
      </w:r>
      <w:proofErr w:type="spellStart"/>
      <w:r>
        <w:rPr>
          <w:lang w:val="en-US"/>
        </w:rPr>
        <w:t>Vereshchagina</w:t>
      </w:r>
      <w:proofErr w:type="spellEnd"/>
      <w:r>
        <w:rPr>
          <w:lang w:val="en-US"/>
        </w:rPr>
        <w:t xml:space="preserve">, K. A.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T. A. </w:t>
      </w:r>
      <w:proofErr w:type="spellStart"/>
      <w:r>
        <w:rPr>
          <w:lang w:val="en-US"/>
        </w:rPr>
        <w:t>Pritykina</w:t>
      </w:r>
      <w:proofErr w:type="spellEnd"/>
      <w:r>
        <w:rPr>
          <w:lang w:val="en-US"/>
        </w:rPr>
        <w:t xml:space="preserve">; Workbook II </w:t>
      </w:r>
    </w:p>
    <w:p w:rsidR="0038138A" w:rsidRPr="00665330" w:rsidRDefault="0038138A" w:rsidP="0038138A">
      <w:pPr>
        <w:jc w:val="center"/>
        <w:rPr>
          <w:lang w:val="en-US"/>
        </w:rPr>
      </w:pPr>
      <w:r w:rsidRPr="00B642F7">
        <w:rPr>
          <w:lang w:val="en-US"/>
        </w:rPr>
        <w:t xml:space="preserve">Additional material: </w:t>
      </w:r>
      <w:r>
        <w:rPr>
          <w:lang w:val="en-US"/>
        </w:rPr>
        <w:t>Flash Cards, toys. Jazz Chants For Children – Carolyn Graham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984"/>
        <w:gridCol w:w="1701"/>
        <w:gridCol w:w="1560"/>
        <w:gridCol w:w="1559"/>
        <w:gridCol w:w="1559"/>
        <w:gridCol w:w="1134"/>
      </w:tblGrid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  <w:tc>
          <w:tcPr>
            <w:tcW w:w="1843" w:type="dxa"/>
            <w:tcBorders>
              <w:bottom w:val="nil"/>
            </w:tcBorders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Subtopic</w:t>
            </w:r>
          </w:p>
        </w:tc>
        <w:tc>
          <w:tcPr>
            <w:tcW w:w="1701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Reading</w:t>
                </w:r>
              </w:smartTag>
            </w:smartTag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Comprehension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Testing</w:t>
            </w: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.01-1</w:t>
            </w:r>
            <w:r>
              <w:t>5</w:t>
            </w:r>
            <w:r>
              <w:rPr>
                <w:lang w:val="en-US"/>
              </w:rPr>
              <w:t>.01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8138A" w:rsidRDefault="0038138A" w:rsidP="00573674">
            <w:pPr>
              <w:pStyle w:val="8"/>
            </w:pPr>
            <w:r>
              <w:t>Games</w:t>
            </w:r>
          </w:p>
          <w:p w:rsidR="0038138A" w:rsidRDefault="0038138A" w:rsidP="00573674">
            <w:pPr>
              <w:jc w:val="center"/>
              <w:rPr>
                <w:b/>
                <w:sz w:val="24"/>
                <w:lang w:val="en-US"/>
              </w:rPr>
            </w:pPr>
          </w:p>
          <w:p w:rsidR="0038138A" w:rsidRDefault="0038138A" w:rsidP="00573674">
            <w:pPr>
              <w:jc w:val="center"/>
              <w:rPr>
                <w:b/>
                <w:sz w:val="24"/>
                <w:lang w:val="en-US"/>
              </w:rPr>
            </w:pPr>
          </w:p>
          <w:p w:rsidR="0038138A" w:rsidRDefault="0038138A" w:rsidP="0057367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My </w:t>
            </w:r>
            <w:proofErr w:type="spellStart"/>
            <w:r>
              <w:rPr>
                <w:sz w:val="28"/>
                <w:lang w:val="en-US"/>
              </w:rPr>
              <w:t>Favourite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board, game, snakes and ladders, piano, watch television, guitar.</w:t>
            </w: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Does he/she like to …?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Yes, he does.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No, he doesn’t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What does he like to do?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1-6 pp54-55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Ex1-2pp55-56</w:t>
            </w: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Ex.7-8p55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p.28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95-99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38138A" w:rsidTr="00573674">
        <w:trPr>
          <w:trHeight w:val="946"/>
        </w:trPr>
        <w:tc>
          <w:tcPr>
            <w:tcW w:w="1418" w:type="dxa"/>
            <w:tcBorders>
              <w:bottom w:val="nil"/>
            </w:tcBorders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.01-2</w:t>
            </w:r>
            <w:r>
              <w:t>2</w:t>
            </w:r>
            <w:r>
              <w:rPr>
                <w:lang w:val="en-US"/>
              </w:rPr>
              <w:t>.01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138A" w:rsidRDefault="0038138A" w:rsidP="0057367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Games</w:t>
            </w:r>
          </w:p>
          <w:p w:rsidR="0038138A" w:rsidRDefault="0038138A" w:rsidP="00573674">
            <w:pPr>
              <w:jc w:val="center"/>
              <w:rPr>
                <w:sz w:val="28"/>
                <w:lang w:val="en-US"/>
              </w:rPr>
            </w:pPr>
          </w:p>
          <w:p w:rsidR="0038138A" w:rsidRDefault="0038138A" w:rsidP="0057367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Let’s Play</w:t>
            </w:r>
          </w:p>
        </w:tc>
        <w:tc>
          <w:tcPr>
            <w:tcW w:w="1701" w:type="dxa"/>
            <w:tcBorders>
              <w:bottom w:val="nil"/>
            </w:tcBorders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read, book,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sing, dance</w:t>
            </w:r>
          </w:p>
        </w:tc>
        <w:tc>
          <w:tcPr>
            <w:tcW w:w="1984" w:type="dxa"/>
            <w:tcBorders>
              <w:bottom w:val="nil"/>
            </w:tcBorders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What games does he/she like to play?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To play the piano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 to play the guitar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 1-7 p 56-57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Ex2, 8-10 p 58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Ex.3-4,p.58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p.29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ABC Dictation</w:t>
            </w: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100-106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.01-</w:t>
            </w:r>
            <w:r>
              <w:t>29</w:t>
            </w:r>
            <w:r>
              <w:rPr>
                <w:lang w:val="en-US"/>
              </w:rPr>
              <w:t>.01</w:t>
            </w:r>
          </w:p>
          <w:p w:rsidR="0038138A" w:rsidRDefault="0038138A" w:rsidP="00573674">
            <w:pPr>
              <w:pStyle w:val="2"/>
            </w:pP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8138A" w:rsidRDefault="0038138A" w:rsidP="00573674">
            <w:pPr>
              <w:pStyle w:val="8"/>
            </w:pPr>
            <w:r>
              <w:t>Revision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Ex.1-4 p.59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Ex.5-11 p.60-61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11 p.61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W.B.p.30-32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Pr="00747FD0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Songs &amp; Poems</w:t>
            </w: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107-111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.02-</w:t>
            </w:r>
            <w:r>
              <w:t>5</w:t>
            </w:r>
            <w:r>
              <w:rPr>
                <w:lang w:val="en-US"/>
              </w:rPr>
              <w:t>.02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138A" w:rsidRDefault="0038138A" w:rsidP="00573674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Family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Ex.7 p.63</w:t>
            </w: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1-3 p.61-62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1-4 p.14-15</w:t>
            </w: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5-7 p.62-63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9-10 p.64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4-5 p.65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p.32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 ■ 112-113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.02-1</w:t>
            </w:r>
            <w:r>
              <w:t>2</w:t>
            </w:r>
            <w:r>
              <w:rPr>
                <w:lang w:val="en-US"/>
              </w:rPr>
              <w:t>.02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138A" w:rsidRPr="00B642F7" w:rsidRDefault="0038138A" w:rsidP="00573674">
            <w:pPr>
              <w:jc w:val="center"/>
              <w:rPr>
                <w:b/>
                <w:sz w:val="24"/>
                <w:lang w:val="en-US"/>
              </w:rPr>
            </w:pPr>
            <w:r w:rsidRPr="00B642F7">
              <w:rPr>
                <w:b/>
                <w:sz w:val="24"/>
                <w:lang w:val="en-US"/>
              </w:rPr>
              <w:t>Toys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</w:p>
          <w:p w:rsidR="0038138A" w:rsidRPr="003F1502" w:rsidRDefault="0038138A" w:rsidP="00573674">
            <w:pPr>
              <w:pStyle w:val="2"/>
            </w:pP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1-3 p.65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Ex9,p.64</w:t>
            </w: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p.33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114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.02-</w:t>
            </w:r>
            <w:r>
              <w:t>19</w:t>
            </w:r>
            <w:r>
              <w:rPr>
                <w:lang w:val="en-US"/>
              </w:rPr>
              <w:t>.02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138A" w:rsidRPr="001C6113" w:rsidRDefault="0038138A" w:rsidP="00573674">
            <w:pPr>
              <w:jc w:val="center"/>
              <w:rPr>
                <w:b/>
                <w:sz w:val="24"/>
                <w:lang w:val="en-US"/>
              </w:rPr>
            </w:pPr>
            <w:r w:rsidRPr="001C6113">
              <w:rPr>
                <w:b/>
                <w:sz w:val="24"/>
                <w:lang w:val="en-US"/>
              </w:rPr>
              <w:t>Games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3p.67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Pr="0038138A" w:rsidRDefault="0038138A" w:rsidP="00573674">
            <w:pPr>
              <w:pStyle w:val="1"/>
              <w:rPr>
                <w:lang w:val="en-US"/>
              </w:rPr>
            </w:pPr>
            <w:r w:rsidRPr="0038138A">
              <w:rPr>
                <w:lang w:val="en-US"/>
              </w:rPr>
              <w:t>St. Valentine’s</w:t>
            </w:r>
          </w:p>
          <w:p w:rsidR="0038138A" w:rsidRPr="001C6113" w:rsidRDefault="0038138A" w:rsidP="00573674">
            <w:pPr>
              <w:jc w:val="center"/>
              <w:rPr>
                <w:b/>
                <w:lang w:val="en-US"/>
              </w:rPr>
            </w:pPr>
            <w:r w:rsidRPr="00954B15">
              <w:rPr>
                <w:b/>
                <w:lang w:val="en-US"/>
              </w:rPr>
              <w:t>Day</w:t>
            </w: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What do you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like to do at home? 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1-2 p.65</w:t>
            </w: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3-6 p.67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10 p.68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 p.69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p.33-34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Ex.9,p.68       Ex2,p.69</w:t>
            </w: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■  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VII</w:t>
            </w:r>
          </w:p>
          <w:p w:rsidR="0038138A" w:rsidRPr="00E1642E" w:rsidRDefault="0038138A" w:rsidP="00573674">
            <w:pPr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.02-</w:t>
            </w:r>
            <w:r>
              <w:t>4</w:t>
            </w:r>
            <w:r>
              <w:rPr>
                <w:lang w:val="en-US"/>
              </w:rPr>
              <w:t>.0</w:t>
            </w:r>
            <w:r>
              <w:t>3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138A" w:rsidRDefault="0038138A" w:rsidP="0057367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8138A" w:rsidRDefault="0038138A" w:rsidP="00573674">
            <w:pPr>
              <w:pStyle w:val="1"/>
            </w:pP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I like…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I don’t like to…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Ex.1-5,p.69-70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1,p.72</w:t>
            </w: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6-7 p.70-71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2-3p.72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p.34-35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 115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.03-</w:t>
            </w:r>
            <w:r>
              <w:t>11</w:t>
            </w:r>
            <w:r>
              <w:rPr>
                <w:lang w:val="en-US"/>
              </w:rPr>
              <w:t>.03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38A" w:rsidRDefault="0038138A" w:rsidP="0057367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                 Basic Course</w:t>
            </w:r>
          </w:p>
        </w:tc>
        <w:tc>
          <w:tcPr>
            <w:tcW w:w="1701" w:type="dxa"/>
          </w:tcPr>
          <w:p w:rsidR="0038138A" w:rsidRDefault="0038138A" w:rsidP="00573674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doctor</w:t>
            </w:r>
            <w:proofErr w:type="spellEnd"/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engineer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officer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dentist</w:t>
            </w:r>
          </w:p>
          <w:p w:rsidR="0038138A" w:rsidRDefault="0038138A" w:rsidP="00573674">
            <w:pPr>
              <w:pStyle w:val="1"/>
            </w:pP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They are…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I am a…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He/she is a…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They want to be…</w:t>
            </w:r>
          </w:p>
          <w:p w:rsidR="0038138A" w:rsidRDefault="0038138A" w:rsidP="00573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wants to be…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1-2 p 72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2 p 74</w:t>
            </w: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Ex3-5,p.73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5-8 p 35-36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6-7 p 74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p.36-37</w:t>
            </w:r>
          </w:p>
        </w:tc>
        <w:tc>
          <w:tcPr>
            <w:tcW w:w="1559" w:type="dxa"/>
          </w:tcPr>
          <w:p w:rsidR="0038138A" w:rsidRPr="001C6113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116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IX 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.03-1</w:t>
            </w:r>
            <w:r>
              <w:t>8</w:t>
            </w:r>
            <w:r>
              <w:rPr>
                <w:lang w:val="en-US"/>
              </w:rPr>
              <w:t>.03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38A" w:rsidRDefault="0038138A" w:rsidP="00573674">
            <w:pPr>
              <w:pStyle w:val="2"/>
              <w:rPr>
                <w:sz w:val="24"/>
              </w:rPr>
            </w:pPr>
            <w:r>
              <w:rPr>
                <w:sz w:val="24"/>
              </w:rPr>
              <w:t>What Do</w:t>
            </w:r>
          </w:p>
          <w:p w:rsidR="0038138A" w:rsidRDefault="0038138A" w:rsidP="00573674">
            <w:pPr>
              <w:pStyle w:val="8"/>
              <w:rPr>
                <w:b w:val="0"/>
              </w:rPr>
            </w:pPr>
            <w:r>
              <w:t xml:space="preserve">You Want </w:t>
            </w:r>
          </w:p>
          <w:p w:rsidR="0038138A" w:rsidRDefault="0038138A" w:rsidP="0057367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 Be?</w:t>
            </w:r>
          </w:p>
        </w:tc>
        <w:tc>
          <w:tcPr>
            <w:tcW w:w="1701" w:type="dxa"/>
          </w:tcPr>
          <w:p w:rsidR="0038138A" w:rsidRPr="00863CEF" w:rsidRDefault="0038138A" w:rsidP="00573674">
            <w:pPr>
              <w:pStyle w:val="1"/>
            </w:pPr>
            <w:proofErr w:type="spellStart"/>
            <w:r w:rsidRPr="00863CEF">
              <w:t>Women’s</w:t>
            </w:r>
            <w:proofErr w:type="spellEnd"/>
            <w:r w:rsidRPr="00863CEF">
              <w:t xml:space="preserve"> </w:t>
            </w:r>
            <w:proofErr w:type="spellStart"/>
            <w:r w:rsidRPr="00863CEF">
              <w:t>Day</w:t>
            </w:r>
            <w:proofErr w:type="spellEnd"/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Is he/she a…?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I want to be…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1-2 p 75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4 p 78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3 p 75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4-5 p 76-77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.3,6 p 77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W. B. P 38-39</w:t>
            </w:r>
          </w:p>
        </w:tc>
        <w:tc>
          <w:tcPr>
            <w:tcW w:w="1559" w:type="dxa"/>
          </w:tcPr>
          <w:p w:rsidR="0038138A" w:rsidRDefault="0038138A" w:rsidP="00573674">
            <w:pPr>
              <w:jc w:val="center"/>
              <w:rPr>
                <w:u w:val="single"/>
                <w:lang w:val="en-US"/>
              </w:rPr>
            </w:pPr>
          </w:p>
          <w:p w:rsidR="0038138A" w:rsidRPr="00863CEF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■ 117</w:t>
            </w:r>
          </w:p>
        </w:tc>
      </w:tr>
      <w:tr w:rsidR="0038138A" w:rsidTr="00573674">
        <w:tc>
          <w:tcPr>
            <w:tcW w:w="1418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1.03-</w:t>
            </w:r>
            <w:r>
              <w:t>25</w:t>
            </w:r>
            <w:r>
              <w:rPr>
                <w:lang w:val="en-US"/>
              </w:rPr>
              <w:t>.03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  <w:p w:rsidR="0038138A" w:rsidRDefault="0038138A" w:rsidP="00573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8138A" w:rsidRDefault="0038138A" w:rsidP="0057367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Different</w:t>
            </w:r>
          </w:p>
          <w:p w:rsidR="0038138A" w:rsidRDefault="0038138A" w:rsidP="00573674">
            <w:pPr>
              <w:pStyle w:val="8"/>
              <w:rPr>
                <w:b w:val="0"/>
              </w:rPr>
            </w:pPr>
            <w:r>
              <w:rPr>
                <w:b w:val="0"/>
              </w:rPr>
              <w:t>Professions</w:t>
            </w:r>
          </w:p>
        </w:tc>
        <w:tc>
          <w:tcPr>
            <w:tcW w:w="1701" w:type="dxa"/>
          </w:tcPr>
          <w:p w:rsidR="0038138A" w:rsidRDefault="0038138A" w:rsidP="00573674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Pilot</w:t>
            </w:r>
            <w:proofErr w:type="spellEnd"/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Housewife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He/She</w:t>
            </w:r>
            <w:proofErr w:type="spellEnd"/>
            <w:r>
              <w:rPr>
                <w:lang w:val="en-US"/>
              </w:rPr>
              <w:t xml:space="preserve"> is not a…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They are not…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I am not a…</w:t>
            </w:r>
          </w:p>
        </w:tc>
        <w:tc>
          <w:tcPr>
            <w:tcW w:w="1701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1-3 p 78</w:t>
            </w:r>
          </w:p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2 p 79</w:t>
            </w: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>Ex 4,6 p 79</w:t>
            </w:r>
          </w:p>
          <w:p w:rsidR="0038138A" w:rsidRDefault="0038138A" w:rsidP="00573674">
            <w:pPr>
              <w:rPr>
                <w:lang w:val="en-US"/>
              </w:rPr>
            </w:pPr>
          </w:p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Ex 2, p 79        W.B.p.39-40 </w:t>
            </w:r>
          </w:p>
        </w:tc>
        <w:tc>
          <w:tcPr>
            <w:tcW w:w="1559" w:type="dxa"/>
          </w:tcPr>
          <w:p w:rsidR="0038138A" w:rsidRDefault="0038138A" w:rsidP="00573674">
            <w:pPr>
              <w:jc w:val="center"/>
              <w:rPr>
                <w:lang w:val="en-US"/>
              </w:rPr>
            </w:pPr>
          </w:p>
          <w:p w:rsidR="0038138A" w:rsidRPr="00863CEF" w:rsidRDefault="0038138A" w:rsidP="00573674">
            <w:pPr>
              <w:jc w:val="center"/>
              <w:rPr>
                <w:b/>
                <w:u w:val="single"/>
                <w:lang w:val="en-US"/>
              </w:rPr>
            </w:pPr>
            <w:r w:rsidRPr="00863CEF">
              <w:rPr>
                <w:b/>
                <w:u w:val="single"/>
                <w:lang w:val="en-US"/>
              </w:rPr>
              <w:t>Dictation</w:t>
            </w:r>
          </w:p>
        </w:tc>
        <w:tc>
          <w:tcPr>
            <w:tcW w:w="1134" w:type="dxa"/>
          </w:tcPr>
          <w:p w:rsidR="0038138A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■118 </w:t>
            </w:r>
          </w:p>
        </w:tc>
      </w:tr>
      <w:tr w:rsidR="0038138A" w:rsidTr="00573674">
        <w:tc>
          <w:tcPr>
            <w:tcW w:w="1418" w:type="dxa"/>
          </w:tcPr>
          <w:p w:rsidR="0038138A" w:rsidRPr="00033CBD" w:rsidRDefault="0038138A" w:rsidP="00573674">
            <w:pPr>
              <w:jc w:val="center"/>
            </w:pPr>
          </w:p>
          <w:p w:rsidR="0038138A" w:rsidRPr="00033CBD" w:rsidRDefault="0038138A" w:rsidP="00573674"/>
          <w:p w:rsidR="0038138A" w:rsidRPr="00033CBD" w:rsidRDefault="0038138A" w:rsidP="00573674">
            <w:pPr>
              <w:jc w:val="center"/>
            </w:pPr>
          </w:p>
          <w:p w:rsidR="0038138A" w:rsidRPr="00033CBD" w:rsidRDefault="0038138A" w:rsidP="0057367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8138A" w:rsidRDefault="0038138A" w:rsidP="00573674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38138A" w:rsidRPr="00893D6A" w:rsidRDefault="0038138A" w:rsidP="00573674">
            <w:pPr>
              <w:pStyle w:val="1"/>
              <w:rPr>
                <w:b w:val="0"/>
              </w:rPr>
            </w:pPr>
          </w:p>
        </w:tc>
        <w:tc>
          <w:tcPr>
            <w:tcW w:w="1984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8138A" w:rsidRPr="00F50879" w:rsidRDefault="0038138A" w:rsidP="00573674"/>
          <w:p w:rsidR="0038138A" w:rsidRDefault="0038138A" w:rsidP="00573674">
            <w:pPr>
              <w:rPr>
                <w:lang w:val="en-US"/>
              </w:rPr>
            </w:pPr>
          </w:p>
          <w:p w:rsidR="0038138A" w:rsidRPr="00F50879" w:rsidRDefault="0038138A" w:rsidP="00573674"/>
        </w:tc>
        <w:tc>
          <w:tcPr>
            <w:tcW w:w="1560" w:type="dxa"/>
          </w:tcPr>
          <w:p w:rsidR="0038138A" w:rsidRPr="00FA75FE" w:rsidRDefault="0038138A" w:rsidP="00573674">
            <w:pPr>
              <w:rPr>
                <w:sz w:val="22"/>
                <w:szCs w:val="22"/>
              </w:rPr>
            </w:pPr>
          </w:p>
          <w:p w:rsidR="0038138A" w:rsidRPr="008B0735" w:rsidRDefault="0038138A" w:rsidP="00573674">
            <w:pPr>
              <w:rPr>
                <w:sz w:val="22"/>
                <w:szCs w:val="22"/>
                <w:lang w:val="en-US"/>
              </w:rPr>
            </w:pPr>
            <w:r w:rsidRPr="00863CEF">
              <w:rPr>
                <w:sz w:val="32"/>
                <w:szCs w:val="32"/>
                <w:lang w:val="en-US"/>
              </w:rPr>
              <w:t xml:space="preserve"> </w:t>
            </w:r>
          </w:p>
          <w:p w:rsidR="0038138A" w:rsidRDefault="0038138A" w:rsidP="00573674">
            <w:pPr>
              <w:rPr>
                <w:sz w:val="22"/>
                <w:szCs w:val="22"/>
                <w:lang w:val="en-US"/>
              </w:rPr>
            </w:pPr>
          </w:p>
          <w:p w:rsidR="0038138A" w:rsidRPr="008B0735" w:rsidRDefault="0038138A" w:rsidP="00573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8138A" w:rsidRPr="00FA75FE" w:rsidRDefault="0038138A" w:rsidP="0057367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38138A" w:rsidRDefault="0038138A" w:rsidP="005736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138A" w:rsidRPr="00604DC2" w:rsidRDefault="0038138A" w:rsidP="00573674"/>
        </w:tc>
      </w:tr>
    </w:tbl>
    <w:p w:rsidR="0038138A" w:rsidRDefault="00521CBC" w:rsidP="0038138A">
      <w:pPr>
        <w:jc w:val="right"/>
        <w:rPr>
          <w:lang w:val="en-US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7725410</wp:posOffset>
                </wp:positionH>
                <wp:positionV relativeFrom="paragraph">
                  <wp:posOffset>5715</wp:posOffset>
                </wp:positionV>
                <wp:extent cx="2011680" cy="457200"/>
                <wp:effectExtent l="63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38A" w:rsidRDefault="0038138A" w:rsidP="0038138A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Teachers: O. V.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Gabrialyan</w:t>
                            </w:r>
                            <w:proofErr w:type="spellEnd"/>
                          </w:p>
                          <w:p w:rsidR="0038138A" w:rsidRDefault="0038138A" w:rsidP="0038138A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R. A.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Tsykhanskaya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08.3pt;margin-top:.45pt;width:158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rmgwIAABY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" o:allowincell="f" stroked="f">
                <v:textbox>
                  <w:txbxContent>
                    <w:p w:rsidR="0038138A" w:rsidRDefault="0038138A" w:rsidP="0038138A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Teachers: O. V. Gabrialyan</w:t>
                      </w:r>
                    </w:p>
                    <w:p w:rsidR="0038138A" w:rsidRDefault="0038138A" w:rsidP="0038138A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R. A. Tsykhanskaya</w:t>
                      </w:r>
                      <w:r>
                        <w:rPr>
                          <w:lang w:val="en-US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38138A">
        <w:rPr>
          <w:b/>
          <w:lang w:val="en-US"/>
        </w:rPr>
        <w:t xml:space="preserve">                                                                               </w:t>
      </w:r>
    </w:p>
    <w:p w:rsidR="0038138A" w:rsidRDefault="0038138A" w:rsidP="0038138A">
      <w:pPr>
        <w:pStyle w:val="a3"/>
      </w:pPr>
    </w:p>
    <w:p w:rsidR="0038138A" w:rsidRPr="00E167BD" w:rsidRDefault="0038138A" w:rsidP="0038138A">
      <w:pPr>
        <w:pStyle w:val="a3"/>
        <w:jc w:val="left"/>
        <w:rPr>
          <w:b w:val="0"/>
          <w:lang w:val="ru-RU"/>
        </w:rPr>
      </w:pPr>
    </w:p>
    <w:p w:rsidR="0038138A" w:rsidRPr="00377047" w:rsidRDefault="0038138A" w:rsidP="00377047">
      <w:pPr>
        <w:jc w:val="right"/>
      </w:pPr>
    </w:p>
    <w:sectPr w:rsidR="0038138A" w:rsidRPr="00377047" w:rsidSect="00F2117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C2" w:rsidRDefault="00AF33C2" w:rsidP="00F2117C">
      <w:r>
        <w:separator/>
      </w:r>
    </w:p>
  </w:endnote>
  <w:endnote w:type="continuationSeparator" w:id="0">
    <w:p w:rsidR="00AF33C2" w:rsidRDefault="00AF33C2" w:rsidP="00F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C2" w:rsidRDefault="00AF33C2" w:rsidP="00F2117C">
      <w:r>
        <w:separator/>
      </w:r>
    </w:p>
  </w:footnote>
  <w:footnote w:type="continuationSeparator" w:id="0">
    <w:p w:rsidR="00AF33C2" w:rsidRDefault="00AF33C2" w:rsidP="00F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7"/>
    <w:rsid w:val="000A4BC6"/>
    <w:rsid w:val="000E23CB"/>
    <w:rsid w:val="00235B13"/>
    <w:rsid w:val="002865FF"/>
    <w:rsid w:val="002908F9"/>
    <w:rsid w:val="002A0113"/>
    <w:rsid w:val="002F68F2"/>
    <w:rsid w:val="00322AB4"/>
    <w:rsid w:val="00377047"/>
    <w:rsid w:val="0038138A"/>
    <w:rsid w:val="00386541"/>
    <w:rsid w:val="004302C0"/>
    <w:rsid w:val="004A4598"/>
    <w:rsid w:val="00516A26"/>
    <w:rsid w:val="00521CBC"/>
    <w:rsid w:val="00550979"/>
    <w:rsid w:val="007F213B"/>
    <w:rsid w:val="00882786"/>
    <w:rsid w:val="00993F0F"/>
    <w:rsid w:val="00A315CF"/>
    <w:rsid w:val="00A35B72"/>
    <w:rsid w:val="00A41A44"/>
    <w:rsid w:val="00AF33C2"/>
    <w:rsid w:val="00B9441D"/>
    <w:rsid w:val="00BB32EF"/>
    <w:rsid w:val="00C11F59"/>
    <w:rsid w:val="00D231F3"/>
    <w:rsid w:val="00D562E3"/>
    <w:rsid w:val="00D57120"/>
    <w:rsid w:val="00ED60EF"/>
    <w:rsid w:val="00F13CC5"/>
    <w:rsid w:val="00F2117C"/>
    <w:rsid w:val="00F22276"/>
    <w:rsid w:val="00F461BB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7047"/>
    <w:pPr>
      <w:keepNext/>
      <w:jc w:val="center"/>
      <w:outlineLvl w:val="1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377047"/>
    <w:pPr>
      <w:keepNext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377047"/>
    <w:pPr>
      <w:keepNext/>
      <w:outlineLvl w:val="8"/>
    </w:pPr>
    <w:rPr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770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7047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a3">
    <w:name w:val="Title"/>
    <w:basedOn w:val="a"/>
    <w:link w:val="a4"/>
    <w:qFormat/>
    <w:rsid w:val="00377047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7047"/>
    <w:pPr>
      <w:keepNext/>
      <w:jc w:val="center"/>
      <w:outlineLvl w:val="1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377047"/>
    <w:pPr>
      <w:keepNext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377047"/>
    <w:pPr>
      <w:keepNext/>
      <w:outlineLvl w:val="8"/>
    </w:pPr>
    <w:rPr>
      <w:color w:val="FF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3770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377047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a3">
    <w:name w:val="Title"/>
    <w:basedOn w:val="a"/>
    <w:link w:val="a4"/>
    <w:qFormat/>
    <w:rsid w:val="00377047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37704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17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secretary</cp:lastModifiedBy>
  <cp:revision>3</cp:revision>
  <dcterms:created xsi:type="dcterms:W3CDTF">2016-03-29T06:52:00Z</dcterms:created>
  <dcterms:modified xsi:type="dcterms:W3CDTF">2016-03-29T06:53:00Z</dcterms:modified>
</cp:coreProperties>
</file>